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C6C" w:rsidRDefault="00E57C6C" w:rsidP="00E57C6C">
      <w:pPr>
        <w:pStyle w:val="western"/>
        <w:rPr>
          <w:i w:val="0"/>
          <w:iCs w:val="0"/>
        </w:rPr>
      </w:pPr>
      <w:r>
        <w:rPr>
          <w:b/>
          <w:bCs/>
          <w:i w:val="0"/>
          <w:iCs w:val="0"/>
          <w:sz w:val="27"/>
          <w:szCs w:val="27"/>
        </w:rPr>
        <w:t>SIMULACIÓN EÓLICA - SOLAR</w:t>
      </w:r>
    </w:p>
    <w:p w:rsidR="00E57C6C" w:rsidRDefault="00E57C6C" w:rsidP="00E57C6C">
      <w:pPr>
        <w:pStyle w:val="western"/>
      </w:pPr>
    </w:p>
    <w:p w:rsidR="00E57C6C" w:rsidRDefault="00E57C6C" w:rsidP="00E57C6C">
      <w:pPr>
        <w:pStyle w:val="western"/>
      </w:pPr>
      <w:r>
        <w:t>Diego Álvarez</w:t>
      </w:r>
    </w:p>
    <w:p w:rsidR="00E57C6C" w:rsidRDefault="00E57C6C" w:rsidP="00E57C6C">
      <w:pPr>
        <w:pStyle w:val="western"/>
      </w:pPr>
      <w:r>
        <w:t xml:space="preserve">Martín </w:t>
      </w:r>
      <w:proofErr w:type="spellStart"/>
      <w:r>
        <w:t>Scarone</w:t>
      </w:r>
      <w:proofErr w:type="spellEnd"/>
    </w:p>
    <w:p w:rsidR="00E57C6C" w:rsidRDefault="00E57C6C" w:rsidP="00E57C6C">
      <w:pPr>
        <w:pStyle w:val="western"/>
      </w:pPr>
    </w:p>
    <w:p w:rsidR="00E57C6C" w:rsidRDefault="00E57C6C" w:rsidP="00E57C6C">
      <w:pPr>
        <w:pStyle w:val="western"/>
        <w:rPr>
          <w:i w:val="0"/>
          <w:iCs w:val="0"/>
        </w:rPr>
      </w:pPr>
      <w:r>
        <w:t>Instituto de Ingeniería Eléctrica – FING.</w:t>
      </w:r>
    </w:p>
    <w:p w:rsidR="00E57C6C" w:rsidRDefault="00E57C6C" w:rsidP="00E57C6C">
      <w:pPr>
        <w:pStyle w:val="western"/>
        <w:rPr>
          <w:i w:val="0"/>
          <w:iCs w:val="0"/>
        </w:rPr>
      </w:pPr>
      <w:r>
        <w:t xml:space="preserve">Julio 2014 </w:t>
      </w:r>
      <w:r>
        <w:br/>
      </w:r>
      <w:r>
        <w:rPr>
          <w:i w:val="0"/>
          <w:iCs w:val="0"/>
        </w:rPr>
        <w:t>Montevideo </w:t>
      </w:r>
      <w:r>
        <w:rPr>
          <w:i w:val="0"/>
          <w:iCs w:val="0"/>
        </w:rPr>
        <w:noBreakHyphen/>
        <w:t> Uruguay.</w:t>
      </w:r>
    </w:p>
    <w:p w:rsidR="00E57C6C" w:rsidRDefault="00E57C6C" w:rsidP="00E57C6C">
      <w:pPr>
        <w:pStyle w:val="western"/>
        <w:rPr>
          <w:i w:val="0"/>
          <w:iCs w:val="0"/>
        </w:rPr>
      </w:pPr>
    </w:p>
    <w:p w:rsidR="00E57C6C" w:rsidRDefault="00E57C6C" w:rsidP="00E57C6C">
      <w:pPr>
        <w:pStyle w:val="NormalWeb"/>
        <w:pBdr>
          <w:top w:val="single" w:sz="4" w:space="1" w:color="00000A"/>
          <w:left w:val="single" w:sz="4" w:space="4" w:color="00000A"/>
          <w:bottom w:val="single" w:sz="4" w:space="1" w:color="00000A"/>
          <w:right w:val="single" w:sz="4" w:space="4" w:color="00000A"/>
        </w:pBdr>
      </w:pPr>
      <w:r>
        <w:rPr>
          <w:sz w:val="20"/>
          <w:szCs w:val="20"/>
        </w:rPr>
        <w:t>IMPORTANTE: Este trabajo se realizó en el marco del curso Simulación de Sistemas de Energía Eléctrica (</w:t>
      </w:r>
      <w:proofErr w:type="spellStart"/>
      <w:r>
        <w:rPr>
          <w:sz w:val="20"/>
          <w:szCs w:val="20"/>
        </w:rPr>
        <w:t>SimSEE</w:t>
      </w:r>
      <w:proofErr w:type="spellEnd"/>
      <w:r>
        <w:rPr>
          <w:sz w:val="20"/>
          <w:szCs w:val="20"/>
        </w:rPr>
        <w:t>) y fue evaluado por el enfoque metodológico, la pericia en la utilización de las herramientas adquiridas en el curso para la resolución del estudio y por la claridad de exposición de los resultados obtenidos. Se quiere dejar expresamente claro que no es relevante a los efectos del curso la veracidad de las hipótesis asumidas por los estudiantes y consecuentemente la exactitud o aplicabilidad de los resultados. Ni la Facultad de Ingeniería, ni el Instituto de Ingeniería Eléctrica, ni el o los docentes, ni los estudiantes asumen ningún tipo de responsabilidad sobre las consecuencias directas o indirectas que asociadas al uso del material del curso y/o a los datos, hipótesis y conclusiones del presente trabajo.</w:t>
      </w:r>
    </w:p>
    <w:p w:rsidR="00E57C6C" w:rsidRDefault="00E57C6C" w:rsidP="00E57C6C">
      <w:pPr>
        <w:pStyle w:val="western"/>
        <w:rPr>
          <w:i w:val="0"/>
          <w:iCs w:val="0"/>
        </w:rPr>
      </w:pPr>
      <w:r>
        <w:rPr>
          <w:i w:val="0"/>
          <w:iCs w:val="0"/>
        </w:rPr>
        <w:br w:type="page"/>
      </w:r>
    </w:p>
    <w:p w:rsidR="00E57C6C" w:rsidRDefault="00E57C6C" w:rsidP="00E57C6C">
      <w:pPr>
        <w:pStyle w:val="Ttulo1"/>
        <w:rPr>
          <w:rFonts w:ascii="Arial" w:hAnsi="Arial" w:cs="Arial"/>
          <w:sz w:val="32"/>
          <w:szCs w:val="32"/>
        </w:rPr>
      </w:pPr>
      <w:r>
        <w:rPr>
          <w:rFonts w:ascii="Arial" w:hAnsi="Arial" w:cs="Arial"/>
          <w:sz w:val="32"/>
          <w:szCs w:val="32"/>
        </w:rPr>
        <w:lastRenderedPageBreak/>
        <w:t>1 Objetivo</w:t>
      </w:r>
    </w:p>
    <w:p w:rsidR="00E57C6C" w:rsidRDefault="00E57C6C" w:rsidP="00E57C6C">
      <w:pPr>
        <w:pStyle w:val="western"/>
        <w:jc w:val="both"/>
        <w:rPr>
          <w:i w:val="0"/>
          <w:iCs w:val="0"/>
        </w:rPr>
      </w:pPr>
    </w:p>
    <w:p w:rsidR="00E57C6C" w:rsidRPr="001A00C8" w:rsidRDefault="00E57C6C" w:rsidP="00E57C6C">
      <w:pPr>
        <w:pStyle w:val="western"/>
        <w:jc w:val="both"/>
        <w:rPr>
          <w:i w:val="0"/>
          <w:iCs w:val="0"/>
        </w:rPr>
      </w:pPr>
      <w:r w:rsidRPr="001A00C8">
        <w:rPr>
          <w:i w:val="0"/>
          <w:iCs w:val="0"/>
        </w:rPr>
        <w:t>El objetivo de este trabajo es analizar la expansión del sistema de generación en el largo plazo, considerando las siguientes alternativas: a) sólo con generación eólica y b) con una combinación de generación eólica y solar fotovoltaica.</w:t>
      </w:r>
    </w:p>
    <w:p w:rsidR="00E57C6C" w:rsidRPr="001A00C8" w:rsidRDefault="00E57C6C" w:rsidP="00E57C6C">
      <w:pPr>
        <w:pStyle w:val="western"/>
        <w:jc w:val="both"/>
        <w:rPr>
          <w:i w:val="0"/>
          <w:iCs w:val="0"/>
        </w:rPr>
      </w:pPr>
      <w:r w:rsidRPr="001A00C8">
        <w:rPr>
          <w:i w:val="0"/>
          <w:iCs w:val="0"/>
        </w:rPr>
        <w:t xml:space="preserve">Se utiliza el </w:t>
      </w:r>
      <w:proofErr w:type="spellStart"/>
      <w:r w:rsidRPr="001A00C8">
        <w:rPr>
          <w:i w:val="0"/>
          <w:iCs w:val="0"/>
        </w:rPr>
        <w:t>Simsee</w:t>
      </w:r>
      <w:proofErr w:type="spellEnd"/>
      <w:r w:rsidRPr="001A00C8">
        <w:rPr>
          <w:i w:val="0"/>
          <w:iCs w:val="0"/>
        </w:rPr>
        <w:t xml:space="preserve"> para simular el sistema y poder analizar cómo resulta el despacho de la generación, los costos de operación del sistema para abastecer la demanda y comparar distintas alternativas. En este sentido, se estudia</w:t>
      </w:r>
      <w:r w:rsidRPr="001A00C8">
        <w:rPr>
          <w:i w:val="0"/>
          <w:iCs w:val="0"/>
          <w:color w:val="3333CC"/>
        </w:rPr>
        <w:t xml:space="preserve"> </w:t>
      </w:r>
      <w:r w:rsidRPr="001A00C8">
        <w:rPr>
          <w:i w:val="0"/>
          <w:iCs w:val="0"/>
        </w:rPr>
        <w:t>la complementariedad del recurso solar - eólico y su relación con la demanda del Uruguay.</w:t>
      </w:r>
    </w:p>
    <w:p w:rsidR="00E57C6C" w:rsidRPr="001A00C8" w:rsidRDefault="00E57C6C" w:rsidP="00E57C6C">
      <w:pPr>
        <w:pStyle w:val="western"/>
        <w:jc w:val="both"/>
        <w:rPr>
          <w:i w:val="0"/>
          <w:iCs w:val="0"/>
        </w:rPr>
      </w:pPr>
      <w:r w:rsidRPr="001A00C8">
        <w:rPr>
          <w:i w:val="0"/>
          <w:iCs w:val="0"/>
        </w:rPr>
        <w:t>El desarrollo de este estudio implica utilizar las diferentes herramientas aprendidas durante el curso. En particular para este trabajo se utilizaron las siguientes herramientas:</w:t>
      </w:r>
    </w:p>
    <w:p w:rsidR="00E57C6C" w:rsidRPr="001A00C8" w:rsidRDefault="00E57C6C" w:rsidP="00E57C6C">
      <w:pPr>
        <w:pStyle w:val="western"/>
        <w:numPr>
          <w:ilvl w:val="0"/>
          <w:numId w:val="1"/>
        </w:numPr>
        <w:jc w:val="both"/>
        <w:rPr>
          <w:i w:val="0"/>
          <w:iCs w:val="0"/>
        </w:rPr>
      </w:pPr>
      <w:r w:rsidRPr="001A00C8">
        <w:rPr>
          <w:i w:val="0"/>
          <w:iCs w:val="0"/>
        </w:rPr>
        <w:t xml:space="preserve">Creación de fuentes CEGH: solar y eólica </w:t>
      </w:r>
    </w:p>
    <w:p w:rsidR="00E57C6C" w:rsidRPr="001A00C8" w:rsidRDefault="00E57C6C" w:rsidP="00E57C6C">
      <w:pPr>
        <w:pStyle w:val="western"/>
        <w:numPr>
          <w:ilvl w:val="0"/>
          <w:numId w:val="1"/>
        </w:numPr>
        <w:jc w:val="both"/>
        <w:rPr>
          <w:i w:val="0"/>
          <w:iCs w:val="0"/>
        </w:rPr>
      </w:pPr>
      <w:r w:rsidRPr="001A00C8">
        <w:rPr>
          <w:i w:val="0"/>
          <w:iCs w:val="0"/>
        </w:rPr>
        <w:t xml:space="preserve">Gradiente de inversión </w:t>
      </w:r>
    </w:p>
    <w:p w:rsidR="00E57C6C" w:rsidRPr="001A00C8" w:rsidRDefault="00E57C6C" w:rsidP="00E57C6C">
      <w:pPr>
        <w:pStyle w:val="western"/>
        <w:numPr>
          <w:ilvl w:val="0"/>
          <w:numId w:val="1"/>
        </w:numPr>
        <w:jc w:val="both"/>
        <w:rPr>
          <w:i w:val="0"/>
          <w:iCs w:val="0"/>
        </w:rPr>
      </w:pPr>
      <w:r w:rsidRPr="001A00C8">
        <w:rPr>
          <w:i w:val="0"/>
          <w:iCs w:val="0"/>
        </w:rPr>
        <w:t>Costo Abastecimiento de la Demanda (CAD)</w:t>
      </w:r>
    </w:p>
    <w:p w:rsidR="00E57C6C" w:rsidRPr="001A00C8" w:rsidRDefault="00E57C6C" w:rsidP="00E57C6C">
      <w:pPr>
        <w:pStyle w:val="western"/>
        <w:numPr>
          <w:ilvl w:val="0"/>
          <w:numId w:val="1"/>
        </w:numPr>
        <w:jc w:val="both"/>
        <w:rPr>
          <w:i w:val="0"/>
          <w:iCs w:val="0"/>
        </w:rPr>
      </w:pPr>
      <w:r w:rsidRPr="001A00C8">
        <w:rPr>
          <w:i w:val="0"/>
          <w:iCs w:val="0"/>
        </w:rPr>
        <w:t>Ingreso marginal</w:t>
      </w:r>
    </w:p>
    <w:p w:rsidR="00E57C6C" w:rsidRPr="001A00C8" w:rsidRDefault="00E57C6C" w:rsidP="00E57C6C">
      <w:pPr>
        <w:pStyle w:val="western"/>
        <w:numPr>
          <w:ilvl w:val="0"/>
          <w:numId w:val="1"/>
        </w:numPr>
        <w:jc w:val="both"/>
        <w:rPr>
          <w:i w:val="0"/>
          <w:iCs w:val="0"/>
        </w:rPr>
      </w:pPr>
      <w:r w:rsidRPr="001A00C8">
        <w:rPr>
          <w:i w:val="0"/>
          <w:iCs w:val="0"/>
        </w:rPr>
        <w:t>Costo Marginal (</w:t>
      </w:r>
      <w:proofErr w:type="spellStart"/>
      <w:r w:rsidRPr="001A00C8">
        <w:rPr>
          <w:i w:val="0"/>
          <w:iCs w:val="0"/>
        </w:rPr>
        <w:t>CMg</w:t>
      </w:r>
      <w:proofErr w:type="spellEnd"/>
      <w:r w:rsidRPr="001A00C8">
        <w:rPr>
          <w:i w:val="0"/>
          <w:iCs w:val="0"/>
        </w:rPr>
        <w:t>)</w:t>
      </w:r>
    </w:p>
    <w:p w:rsidR="00E57C6C" w:rsidRPr="001A00C8" w:rsidRDefault="00E57C6C" w:rsidP="00E57C6C">
      <w:pPr>
        <w:pStyle w:val="western"/>
        <w:numPr>
          <w:ilvl w:val="0"/>
          <w:numId w:val="1"/>
        </w:numPr>
        <w:jc w:val="both"/>
        <w:rPr>
          <w:i w:val="0"/>
          <w:iCs w:val="0"/>
        </w:rPr>
      </w:pPr>
      <w:r w:rsidRPr="001A00C8">
        <w:rPr>
          <w:i w:val="0"/>
          <w:iCs w:val="0"/>
        </w:rPr>
        <w:t>Inclusión de las potencias de falla</w:t>
      </w:r>
    </w:p>
    <w:p w:rsidR="00E57C6C" w:rsidRPr="001A00C8" w:rsidRDefault="00E57C6C" w:rsidP="00E57C6C">
      <w:pPr>
        <w:pStyle w:val="western"/>
        <w:numPr>
          <w:ilvl w:val="0"/>
          <w:numId w:val="1"/>
        </w:numPr>
        <w:jc w:val="both"/>
        <w:rPr>
          <w:i w:val="0"/>
          <w:iCs w:val="0"/>
        </w:rPr>
      </w:pPr>
      <w:r w:rsidRPr="001A00C8">
        <w:rPr>
          <w:i w:val="0"/>
          <w:iCs w:val="0"/>
        </w:rPr>
        <w:t>Creación de actores: solar, eólico, hidráulico, térmico</w:t>
      </w:r>
    </w:p>
    <w:p w:rsidR="00E57C6C" w:rsidRPr="001A00C8" w:rsidRDefault="00E57C6C" w:rsidP="00E57C6C">
      <w:pPr>
        <w:pStyle w:val="western"/>
        <w:numPr>
          <w:ilvl w:val="0"/>
          <w:numId w:val="1"/>
        </w:numPr>
        <w:jc w:val="both"/>
        <w:rPr>
          <w:i w:val="0"/>
          <w:iCs w:val="0"/>
        </w:rPr>
      </w:pPr>
      <w:r w:rsidRPr="001A00C8">
        <w:rPr>
          <w:i w:val="0"/>
          <w:iCs w:val="0"/>
        </w:rPr>
        <w:t>Se realizaron corridas con paso de tiempo horario y semanal.</w:t>
      </w:r>
    </w:p>
    <w:p w:rsidR="005413A0" w:rsidRDefault="005413A0" w:rsidP="005413A0">
      <w:pPr>
        <w:pStyle w:val="western"/>
        <w:ind w:left="720"/>
        <w:jc w:val="both"/>
        <w:rPr>
          <w:i w:val="0"/>
          <w:iCs w:val="0"/>
        </w:rPr>
      </w:pPr>
    </w:p>
    <w:p w:rsidR="00E57C6C" w:rsidRDefault="00E57C6C" w:rsidP="00E57C6C">
      <w:pPr>
        <w:pStyle w:val="Ttulo1"/>
        <w:jc w:val="both"/>
        <w:rPr>
          <w:rFonts w:ascii="Arial" w:hAnsi="Arial" w:cs="Arial"/>
          <w:sz w:val="32"/>
          <w:szCs w:val="32"/>
        </w:rPr>
      </w:pPr>
      <w:r>
        <w:rPr>
          <w:rFonts w:ascii="Arial" w:hAnsi="Arial" w:cs="Arial"/>
          <w:sz w:val="32"/>
          <w:szCs w:val="32"/>
        </w:rPr>
        <w:t>2 Hipótesis de trabajo</w:t>
      </w:r>
    </w:p>
    <w:p w:rsidR="00E57C6C" w:rsidRDefault="00E57C6C" w:rsidP="00E57C6C">
      <w:pPr>
        <w:pStyle w:val="western"/>
        <w:jc w:val="both"/>
        <w:rPr>
          <w:i w:val="0"/>
          <w:iCs w:val="0"/>
        </w:rPr>
      </w:pPr>
    </w:p>
    <w:p w:rsidR="00E57C6C" w:rsidRDefault="00E57C6C" w:rsidP="00E57C6C">
      <w:pPr>
        <w:pStyle w:val="western"/>
        <w:jc w:val="both"/>
        <w:rPr>
          <w:i w:val="0"/>
          <w:iCs w:val="0"/>
        </w:rPr>
      </w:pPr>
      <w:r>
        <w:rPr>
          <w:i w:val="0"/>
          <w:iCs w:val="0"/>
        </w:rPr>
        <w:t>Seguidamente se enuncian las principales hipótesis asumidas para este estudio.</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2.1Demanda</w:t>
      </w:r>
    </w:p>
    <w:p w:rsidR="00E57C6C" w:rsidRDefault="00E57C6C" w:rsidP="00E57C6C">
      <w:pPr>
        <w:pStyle w:val="western"/>
        <w:jc w:val="both"/>
        <w:rPr>
          <w:i w:val="0"/>
          <w:iCs w:val="0"/>
        </w:rPr>
      </w:pPr>
    </w:p>
    <w:p w:rsidR="00E57C6C" w:rsidRDefault="00E57C6C" w:rsidP="00E57C6C">
      <w:pPr>
        <w:pStyle w:val="western"/>
        <w:jc w:val="both"/>
        <w:rPr>
          <w:i w:val="0"/>
          <w:iCs w:val="0"/>
        </w:rPr>
      </w:pPr>
      <w:r>
        <w:rPr>
          <w:i w:val="0"/>
          <w:iCs w:val="0"/>
        </w:rPr>
        <w:t>Se utilizó la siguiente demanda:</w:t>
      </w:r>
    </w:p>
    <w:p w:rsidR="00E57C6C" w:rsidRDefault="00E57C6C" w:rsidP="00E57C6C">
      <w:pPr>
        <w:pStyle w:val="western"/>
        <w:jc w:val="both"/>
        <w:rPr>
          <w:i w:val="0"/>
          <w:iCs w:val="0"/>
        </w:rPr>
      </w:pPr>
    </w:p>
    <w:p w:rsidR="005413A0" w:rsidRDefault="005413A0" w:rsidP="00E57C6C">
      <w:pPr>
        <w:pStyle w:val="western"/>
        <w:jc w:val="both"/>
        <w:rPr>
          <w:i w:val="0"/>
          <w:iCs w:val="0"/>
        </w:rPr>
      </w:pPr>
    </w:p>
    <w:tbl>
      <w:tblPr>
        <w:tblW w:w="27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0"/>
        <w:gridCol w:w="1560"/>
      </w:tblGrid>
      <w:tr w:rsidR="00E57C6C" w:rsidTr="00A375CF">
        <w:trPr>
          <w:trHeight w:val="255"/>
          <w:tblCellSpacing w:w="0" w:type="dxa"/>
        </w:trPr>
        <w:tc>
          <w:tcPr>
            <w:tcW w:w="1200" w:type="dxa"/>
            <w:shd w:val="clear" w:color="auto" w:fill="auto"/>
            <w:vAlign w:val="center"/>
          </w:tcPr>
          <w:p w:rsidR="00E57C6C" w:rsidRPr="00A375CF" w:rsidRDefault="00E57C6C" w:rsidP="00E57C6C">
            <w:pPr>
              <w:pStyle w:val="NormalWeb1"/>
              <w:jc w:val="both"/>
              <w:rPr>
                <w:b/>
              </w:rPr>
            </w:pPr>
            <w:r w:rsidRPr="00A375CF">
              <w:rPr>
                <w:b/>
              </w:rPr>
              <w:t>Año</w:t>
            </w:r>
          </w:p>
        </w:tc>
        <w:tc>
          <w:tcPr>
            <w:tcW w:w="1560" w:type="dxa"/>
            <w:shd w:val="clear" w:color="auto" w:fill="auto"/>
            <w:vAlign w:val="center"/>
          </w:tcPr>
          <w:p w:rsidR="00E57C6C" w:rsidRPr="00A375CF" w:rsidRDefault="00E57C6C" w:rsidP="00E57C6C">
            <w:pPr>
              <w:pStyle w:val="NormalWeb1"/>
              <w:jc w:val="both"/>
              <w:rPr>
                <w:b/>
              </w:rPr>
            </w:pPr>
            <w:r w:rsidRPr="00A375CF">
              <w:rPr>
                <w:b/>
              </w:rPr>
              <w:t>Demanda (</w:t>
            </w:r>
            <w:proofErr w:type="spellStart"/>
            <w:r w:rsidRPr="00A375CF">
              <w:rPr>
                <w:b/>
              </w:rPr>
              <w:t>GWh</w:t>
            </w:r>
            <w:proofErr w:type="spellEnd"/>
            <w:r w:rsidRPr="00A375CF">
              <w:rPr>
                <w:b/>
              </w:rPr>
              <w:t>)</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2014</w:t>
            </w:r>
          </w:p>
        </w:tc>
        <w:tc>
          <w:tcPr>
            <w:tcW w:w="1560" w:type="dxa"/>
            <w:shd w:val="clear" w:color="auto" w:fill="auto"/>
            <w:vAlign w:val="center"/>
          </w:tcPr>
          <w:p w:rsidR="00E57C6C" w:rsidRDefault="00E57C6C" w:rsidP="00E57C6C">
            <w:pPr>
              <w:pStyle w:val="NormalWeb1"/>
              <w:jc w:val="both"/>
            </w:pPr>
            <w:r>
              <w:t>10763</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2015</w:t>
            </w:r>
          </w:p>
        </w:tc>
        <w:tc>
          <w:tcPr>
            <w:tcW w:w="1560" w:type="dxa"/>
            <w:shd w:val="clear" w:color="auto" w:fill="auto"/>
            <w:vAlign w:val="center"/>
          </w:tcPr>
          <w:p w:rsidR="00E57C6C" w:rsidRDefault="00E57C6C" w:rsidP="00E57C6C">
            <w:pPr>
              <w:pStyle w:val="NormalWeb1"/>
              <w:jc w:val="both"/>
            </w:pPr>
            <w:r>
              <w:t>11139</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2016</w:t>
            </w:r>
          </w:p>
        </w:tc>
        <w:tc>
          <w:tcPr>
            <w:tcW w:w="1560" w:type="dxa"/>
            <w:shd w:val="clear" w:color="auto" w:fill="auto"/>
            <w:vAlign w:val="center"/>
          </w:tcPr>
          <w:p w:rsidR="00E57C6C" w:rsidRDefault="00E57C6C" w:rsidP="00E57C6C">
            <w:pPr>
              <w:pStyle w:val="NormalWeb1"/>
              <w:jc w:val="both"/>
            </w:pPr>
            <w:r>
              <w:t>11529</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lastRenderedPageBreak/>
              <w:t>2017</w:t>
            </w:r>
          </w:p>
        </w:tc>
        <w:tc>
          <w:tcPr>
            <w:tcW w:w="1560" w:type="dxa"/>
            <w:shd w:val="clear" w:color="auto" w:fill="auto"/>
            <w:vAlign w:val="center"/>
          </w:tcPr>
          <w:p w:rsidR="00E57C6C" w:rsidRDefault="00E57C6C" w:rsidP="00E57C6C">
            <w:pPr>
              <w:pStyle w:val="NormalWeb1"/>
              <w:jc w:val="both"/>
            </w:pPr>
            <w:r>
              <w:t>11933</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2018</w:t>
            </w:r>
          </w:p>
        </w:tc>
        <w:tc>
          <w:tcPr>
            <w:tcW w:w="1560" w:type="dxa"/>
            <w:shd w:val="clear" w:color="auto" w:fill="auto"/>
            <w:vAlign w:val="center"/>
          </w:tcPr>
          <w:p w:rsidR="00E57C6C" w:rsidRDefault="00E57C6C" w:rsidP="00E57C6C">
            <w:pPr>
              <w:pStyle w:val="NormalWeb1"/>
              <w:jc w:val="both"/>
            </w:pPr>
            <w:r>
              <w:t>12350</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2019</w:t>
            </w:r>
          </w:p>
        </w:tc>
        <w:tc>
          <w:tcPr>
            <w:tcW w:w="1560" w:type="dxa"/>
            <w:shd w:val="clear" w:color="auto" w:fill="auto"/>
            <w:vAlign w:val="center"/>
          </w:tcPr>
          <w:p w:rsidR="00E57C6C" w:rsidRDefault="00E57C6C" w:rsidP="00E57C6C">
            <w:pPr>
              <w:pStyle w:val="NormalWeb1"/>
              <w:jc w:val="both"/>
            </w:pPr>
            <w:r>
              <w:t>12783</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2020</w:t>
            </w:r>
          </w:p>
        </w:tc>
        <w:tc>
          <w:tcPr>
            <w:tcW w:w="1560" w:type="dxa"/>
            <w:shd w:val="clear" w:color="auto" w:fill="auto"/>
            <w:vAlign w:val="center"/>
          </w:tcPr>
          <w:p w:rsidR="00E57C6C" w:rsidRDefault="00E57C6C" w:rsidP="00E57C6C">
            <w:pPr>
              <w:pStyle w:val="NormalWeb1"/>
              <w:jc w:val="both"/>
            </w:pPr>
            <w:r>
              <w:t>13230</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2021</w:t>
            </w:r>
          </w:p>
        </w:tc>
        <w:tc>
          <w:tcPr>
            <w:tcW w:w="1560" w:type="dxa"/>
            <w:shd w:val="clear" w:color="auto" w:fill="auto"/>
            <w:vAlign w:val="center"/>
          </w:tcPr>
          <w:p w:rsidR="00E57C6C" w:rsidRDefault="00E57C6C" w:rsidP="00E57C6C">
            <w:pPr>
              <w:pStyle w:val="NormalWeb1"/>
              <w:jc w:val="both"/>
            </w:pPr>
            <w:r>
              <w:t>13693</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2022</w:t>
            </w:r>
          </w:p>
        </w:tc>
        <w:tc>
          <w:tcPr>
            <w:tcW w:w="1560" w:type="dxa"/>
            <w:shd w:val="clear" w:color="auto" w:fill="auto"/>
            <w:vAlign w:val="center"/>
          </w:tcPr>
          <w:p w:rsidR="00E57C6C" w:rsidRDefault="00E57C6C" w:rsidP="00E57C6C">
            <w:pPr>
              <w:pStyle w:val="NormalWeb1"/>
              <w:jc w:val="both"/>
            </w:pPr>
            <w:r>
              <w:t>14172</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2023</w:t>
            </w:r>
          </w:p>
        </w:tc>
        <w:tc>
          <w:tcPr>
            <w:tcW w:w="1560" w:type="dxa"/>
            <w:shd w:val="clear" w:color="auto" w:fill="auto"/>
            <w:vAlign w:val="center"/>
          </w:tcPr>
          <w:p w:rsidR="00E57C6C" w:rsidRDefault="00E57C6C" w:rsidP="00E57C6C">
            <w:pPr>
              <w:pStyle w:val="NormalWeb1"/>
              <w:jc w:val="both"/>
            </w:pPr>
            <w:r>
              <w:t>14668</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2024</w:t>
            </w:r>
          </w:p>
        </w:tc>
        <w:tc>
          <w:tcPr>
            <w:tcW w:w="1560" w:type="dxa"/>
            <w:shd w:val="clear" w:color="auto" w:fill="auto"/>
            <w:vAlign w:val="center"/>
          </w:tcPr>
          <w:p w:rsidR="00E57C6C" w:rsidRDefault="00E57C6C" w:rsidP="00E57C6C">
            <w:pPr>
              <w:pStyle w:val="NormalWeb1"/>
              <w:jc w:val="both"/>
            </w:pPr>
            <w:r>
              <w:t>15182</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2025</w:t>
            </w:r>
          </w:p>
        </w:tc>
        <w:tc>
          <w:tcPr>
            <w:tcW w:w="1560" w:type="dxa"/>
            <w:shd w:val="clear" w:color="auto" w:fill="auto"/>
            <w:vAlign w:val="center"/>
          </w:tcPr>
          <w:p w:rsidR="00E57C6C" w:rsidRDefault="00E57C6C" w:rsidP="00E57C6C">
            <w:pPr>
              <w:pStyle w:val="NormalWeb1"/>
              <w:jc w:val="both"/>
            </w:pPr>
            <w:r>
              <w:t>15713</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2026</w:t>
            </w:r>
          </w:p>
        </w:tc>
        <w:tc>
          <w:tcPr>
            <w:tcW w:w="1560" w:type="dxa"/>
            <w:shd w:val="clear" w:color="auto" w:fill="auto"/>
            <w:vAlign w:val="center"/>
          </w:tcPr>
          <w:p w:rsidR="00E57C6C" w:rsidRDefault="00E57C6C" w:rsidP="00E57C6C">
            <w:pPr>
              <w:pStyle w:val="NormalWeb1"/>
              <w:jc w:val="both"/>
            </w:pPr>
            <w:r>
              <w:t>16263</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2027</w:t>
            </w:r>
          </w:p>
        </w:tc>
        <w:tc>
          <w:tcPr>
            <w:tcW w:w="1560" w:type="dxa"/>
            <w:shd w:val="clear" w:color="auto" w:fill="auto"/>
            <w:vAlign w:val="center"/>
          </w:tcPr>
          <w:p w:rsidR="00E57C6C" w:rsidRDefault="00E57C6C" w:rsidP="00E57C6C">
            <w:pPr>
              <w:pStyle w:val="NormalWeb1"/>
              <w:jc w:val="both"/>
            </w:pPr>
            <w:r>
              <w:t>16832</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2028</w:t>
            </w:r>
          </w:p>
        </w:tc>
        <w:tc>
          <w:tcPr>
            <w:tcW w:w="1560" w:type="dxa"/>
            <w:shd w:val="clear" w:color="auto" w:fill="auto"/>
            <w:vAlign w:val="center"/>
          </w:tcPr>
          <w:p w:rsidR="00E57C6C" w:rsidRDefault="00E57C6C" w:rsidP="00E57C6C">
            <w:pPr>
              <w:pStyle w:val="NormalWeb1"/>
              <w:jc w:val="both"/>
            </w:pPr>
            <w:r>
              <w:t>17421</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2029</w:t>
            </w:r>
          </w:p>
        </w:tc>
        <w:tc>
          <w:tcPr>
            <w:tcW w:w="1560" w:type="dxa"/>
            <w:shd w:val="clear" w:color="auto" w:fill="auto"/>
            <w:vAlign w:val="center"/>
          </w:tcPr>
          <w:p w:rsidR="00E57C6C" w:rsidRDefault="00E57C6C" w:rsidP="00E57C6C">
            <w:pPr>
              <w:pStyle w:val="NormalWeb1"/>
              <w:jc w:val="both"/>
            </w:pPr>
            <w:r>
              <w:t>18031</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2030</w:t>
            </w:r>
          </w:p>
        </w:tc>
        <w:tc>
          <w:tcPr>
            <w:tcW w:w="1560" w:type="dxa"/>
            <w:shd w:val="clear" w:color="auto" w:fill="auto"/>
            <w:vAlign w:val="center"/>
          </w:tcPr>
          <w:p w:rsidR="00E57C6C" w:rsidRDefault="00E57C6C" w:rsidP="00E57C6C">
            <w:pPr>
              <w:pStyle w:val="NormalWeb1"/>
              <w:jc w:val="both"/>
            </w:pPr>
            <w:r>
              <w:t>18662</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2031</w:t>
            </w:r>
          </w:p>
        </w:tc>
        <w:tc>
          <w:tcPr>
            <w:tcW w:w="1560" w:type="dxa"/>
            <w:shd w:val="clear" w:color="auto" w:fill="auto"/>
            <w:vAlign w:val="center"/>
          </w:tcPr>
          <w:p w:rsidR="00E57C6C" w:rsidRDefault="00E57C6C" w:rsidP="00E57C6C">
            <w:pPr>
              <w:pStyle w:val="NormalWeb1"/>
              <w:jc w:val="both"/>
            </w:pPr>
            <w:r>
              <w:t>19315</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2032</w:t>
            </w:r>
          </w:p>
        </w:tc>
        <w:tc>
          <w:tcPr>
            <w:tcW w:w="1560" w:type="dxa"/>
            <w:shd w:val="clear" w:color="auto" w:fill="auto"/>
            <w:vAlign w:val="center"/>
          </w:tcPr>
          <w:p w:rsidR="00E57C6C" w:rsidRDefault="00E57C6C" w:rsidP="00E57C6C">
            <w:pPr>
              <w:pStyle w:val="NormalWeb1"/>
              <w:jc w:val="both"/>
            </w:pPr>
            <w:r>
              <w:t>19991</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2033</w:t>
            </w:r>
          </w:p>
        </w:tc>
        <w:tc>
          <w:tcPr>
            <w:tcW w:w="1560" w:type="dxa"/>
            <w:shd w:val="clear" w:color="auto" w:fill="auto"/>
            <w:vAlign w:val="center"/>
          </w:tcPr>
          <w:p w:rsidR="00E57C6C" w:rsidRDefault="00E57C6C" w:rsidP="00E57C6C">
            <w:pPr>
              <w:pStyle w:val="NormalWeb1"/>
              <w:jc w:val="both"/>
            </w:pPr>
            <w:r>
              <w:t>20691</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2034</w:t>
            </w:r>
          </w:p>
        </w:tc>
        <w:tc>
          <w:tcPr>
            <w:tcW w:w="1560" w:type="dxa"/>
            <w:shd w:val="clear" w:color="auto" w:fill="auto"/>
            <w:vAlign w:val="center"/>
          </w:tcPr>
          <w:p w:rsidR="00E57C6C" w:rsidRDefault="00E57C6C" w:rsidP="00E57C6C">
            <w:pPr>
              <w:pStyle w:val="NormalWeb1"/>
              <w:jc w:val="both"/>
            </w:pPr>
            <w:r>
              <w:t>21415</w:t>
            </w:r>
          </w:p>
        </w:tc>
      </w:tr>
      <w:tr w:rsidR="00E57C6C" w:rsidTr="00A375CF">
        <w:trPr>
          <w:trHeight w:val="255"/>
          <w:tblCellSpacing w:w="0" w:type="dxa"/>
        </w:trPr>
        <w:tc>
          <w:tcPr>
            <w:tcW w:w="1200" w:type="dxa"/>
            <w:shd w:val="clear" w:color="auto" w:fill="auto"/>
            <w:vAlign w:val="center"/>
          </w:tcPr>
          <w:p w:rsidR="00E57C6C" w:rsidRDefault="00E57C6C" w:rsidP="00E57C6C">
            <w:pPr>
              <w:pStyle w:val="NormalWeb1"/>
              <w:jc w:val="both"/>
            </w:pPr>
            <w:r>
              <w:t>2035</w:t>
            </w:r>
          </w:p>
        </w:tc>
        <w:tc>
          <w:tcPr>
            <w:tcW w:w="1560" w:type="dxa"/>
            <w:shd w:val="clear" w:color="auto" w:fill="auto"/>
            <w:vAlign w:val="center"/>
          </w:tcPr>
          <w:p w:rsidR="00E57C6C" w:rsidRDefault="00E57C6C" w:rsidP="00E57C6C">
            <w:pPr>
              <w:pStyle w:val="NormalWeb1"/>
              <w:jc w:val="both"/>
            </w:pPr>
            <w:r>
              <w:t>22165</w:t>
            </w:r>
          </w:p>
        </w:tc>
      </w:tr>
    </w:tbl>
    <w:p w:rsidR="00E57C6C" w:rsidRDefault="00E57C6C" w:rsidP="00E57C6C">
      <w:pPr>
        <w:pStyle w:val="western"/>
        <w:jc w:val="both"/>
        <w:rPr>
          <w:i w:val="0"/>
          <w:iCs w:val="0"/>
        </w:rPr>
      </w:pPr>
      <w:r>
        <w:rPr>
          <w:i w:val="0"/>
          <w:iCs w:val="0"/>
        </w:rPr>
        <w:t>Falla:</w:t>
      </w:r>
    </w:p>
    <w:p w:rsidR="00E57C6C" w:rsidRDefault="00381C26" w:rsidP="00E57C6C">
      <w:pPr>
        <w:pStyle w:val="western"/>
        <w:jc w:val="both"/>
        <w:rPr>
          <w:i w:val="0"/>
          <w:iCs w:val="0"/>
        </w:rPr>
      </w:pPr>
      <w:r>
        <w:rPr>
          <w:noProof/>
          <w:lang w:eastAsia="es-ES"/>
        </w:rPr>
        <w:drawing>
          <wp:inline distT="0" distB="0" distL="0" distR="0">
            <wp:extent cx="3086100" cy="638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2" t="30322" r="42812" b="56708"/>
                    <a:stretch>
                      <a:fillRect/>
                    </a:stretch>
                  </pic:blipFill>
                  <pic:spPr bwMode="auto">
                    <a:xfrm>
                      <a:off x="0" y="0"/>
                      <a:ext cx="3086100" cy="638175"/>
                    </a:xfrm>
                    <a:prstGeom prst="rect">
                      <a:avLst/>
                    </a:prstGeom>
                    <a:noFill/>
                    <a:ln>
                      <a:noFill/>
                    </a:ln>
                  </pic:spPr>
                </pic:pic>
              </a:graphicData>
            </a:graphic>
          </wp:inline>
        </w:drawing>
      </w:r>
    </w:p>
    <w:p w:rsidR="00E57C6C" w:rsidRDefault="00E57C6C" w:rsidP="00E57C6C">
      <w:pPr>
        <w:pStyle w:val="western"/>
        <w:jc w:val="both"/>
        <w:rPr>
          <w:i w:val="0"/>
          <w:iCs w:val="0"/>
        </w:rPr>
      </w:pPr>
    </w:p>
    <w:p w:rsidR="00E57C6C" w:rsidRDefault="00E57C6C" w:rsidP="00E57C6C">
      <w:pPr>
        <w:pStyle w:val="western"/>
        <w:jc w:val="both"/>
        <w:rPr>
          <w:i w:val="0"/>
          <w:iCs w:val="0"/>
        </w:rPr>
      </w:pPr>
      <w:r>
        <w:rPr>
          <w:i w:val="0"/>
          <w:iCs w:val="0"/>
        </w:rPr>
        <w:t xml:space="preserve">Se incorpora la demanda de </w:t>
      </w:r>
      <w:proofErr w:type="spellStart"/>
      <w:r>
        <w:rPr>
          <w:i w:val="0"/>
          <w:iCs w:val="0"/>
        </w:rPr>
        <w:t>Aratirí</w:t>
      </w:r>
      <w:proofErr w:type="spellEnd"/>
      <w:r>
        <w:rPr>
          <w:i w:val="0"/>
          <w:iCs w:val="0"/>
        </w:rPr>
        <w:t xml:space="preserve"> a partir de mayo de 2015, tal como está en la sala del curso.</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2.2</w:t>
      </w:r>
      <w:r w:rsidR="00587FFE">
        <w:rPr>
          <w:rFonts w:ascii="Arial" w:hAnsi="Arial" w:cs="Arial"/>
          <w:i/>
          <w:iCs/>
          <w:sz w:val="28"/>
          <w:szCs w:val="28"/>
        </w:rPr>
        <w:t xml:space="preserve"> </w:t>
      </w:r>
      <w:r>
        <w:rPr>
          <w:rFonts w:ascii="Arial" w:hAnsi="Arial" w:cs="Arial"/>
          <w:i/>
          <w:iCs/>
          <w:sz w:val="28"/>
          <w:szCs w:val="28"/>
        </w:rPr>
        <w:t>Parque de generación</w:t>
      </w:r>
    </w:p>
    <w:p w:rsidR="00E57C6C" w:rsidRDefault="00E57C6C" w:rsidP="00E57C6C">
      <w:pPr>
        <w:pStyle w:val="western"/>
        <w:jc w:val="both"/>
        <w:rPr>
          <w:i w:val="0"/>
          <w:iCs w:val="0"/>
        </w:rPr>
      </w:pPr>
      <w:r>
        <w:rPr>
          <w:i w:val="0"/>
          <w:iCs w:val="0"/>
        </w:rPr>
        <w:t>Se parte de la generación prevista en la sala del curso, la cual incluye la generación actual y la proyectada en el corto plazo (1</w:t>
      </w:r>
      <w:r w:rsidR="00F40117">
        <w:rPr>
          <w:i w:val="0"/>
          <w:iCs w:val="0"/>
        </w:rPr>
        <w:t>3</w:t>
      </w:r>
      <w:r>
        <w:rPr>
          <w:i w:val="0"/>
          <w:iCs w:val="0"/>
        </w:rPr>
        <w:t>00 MW de generación eólica</w:t>
      </w:r>
      <w:r w:rsidR="001A00C8">
        <w:rPr>
          <w:i w:val="0"/>
          <w:iCs w:val="0"/>
        </w:rPr>
        <w:t>, 200 MW de Solar fotovoltaico</w:t>
      </w:r>
      <w:r>
        <w:rPr>
          <w:i w:val="0"/>
          <w:iCs w:val="0"/>
        </w:rPr>
        <w:t xml:space="preserve"> y ciclo combinado de Punta del Tigre).</w:t>
      </w:r>
    </w:p>
    <w:p w:rsidR="00587FFE" w:rsidRPr="00587FFE" w:rsidRDefault="00587FFE" w:rsidP="00E57C6C">
      <w:pPr>
        <w:pStyle w:val="western"/>
        <w:jc w:val="both"/>
        <w:rPr>
          <w:b/>
          <w:bCs/>
          <w:i w:val="0"/>
          <w:iCs w:val="0"/>
        </w:rPr>
      </w:pPr>
      <w:r w:rsidRPr="00587FFE">
        <w:rPr>
          <w:b/>
          <w:bCs/>
          <w:i w:val="0"/>
          <w:iCs w:val="0"/>
        </w:rPr>
        <w:t>Generadores hidráulicos:</w:t>
      </w:r>
    </w:p>
    <w:p w:rsidR="00587FFE" w:rsidRDefault="00587FFE" w:rsidP="00E57C6C">
      <w:pPr>
        <w:pStyle w:val="western"/>
        <w:jc w:val="both"/>
        <w:rPr>
          <w:i w:val="0"/>
          <w:iCs w:val="0"/>
        </w:rPr>
      </w:pPr>
      <w:r>
        <w:rPr>
          <w:i w:val="0"/>
          <w:iCs w:val="0"/>
        </w:rPr>
        <w:t xml:space="preserve">Salto Grande, </w:t>
      </w:r>
      <w:proofErr w:type="spellStart"/>
      <w:r>
        <w:rPr>
          <w:i w:val="0"/>
          <w:iCs w:val="0"/>
        </w:rPr>
        <w:t>Baygorria</w:t>
      </w:r>
      <w:proofErr w:type="spellEnd"/>
      <w:r>
        <w:rPr>
          <w:i w:val="0"/>
          <w:iCs w:val="0"/>
        </w:rPr>
        <w:t xml:space="preserve"> y </w:t>
      </w:r>
      <w:r w:rsidR="002D35DD">
        <w:rPr>
          <w:i w:val="0"/>
          <w:iCs w:val="0"/>
        </w:rPr>
        <w:t>Palmar</w:t>
      </w:r>
      <w:r>
        <w:rPr>
          <w:i w:val="0"/>
          <w:iCs w:val="0"/>
        </w:rPr>
        <w:t xml:space="preserve"> modelados como centrales de pasada. Bonete modelado como central con embalse.</w:t>
      </w:r>
    </w:p>
    <w:p w:rsidR="00587FFE" w:rsidRPr="00587FFE" w:rsidRDefault="00587FFE" w:rsidP="00587FFE">
      <w:pPr>
        <w:pStyle w:val="western"/>
        <w:jc w:val="both"/>
        <w:rPr>
          <w:b/>
          <w:bCs/>
          <w:i w:val="0"/>
          <w:iCs w:val="0"/>
        </w:rPr>
      </w:pPr>
      <w:r w:rsidRPr="00587FFE">
        <w:rPr>
          <w:b/>
          <w:bCs/>
          <w:i w:val="0"/>
          <w:iCs w:val="0"/>
        </w:rPr>
        <w:t xml:space="preserve">Generadores </w:t>
      </w:r>
      <w:r>
        <w:rPr>
          <w:b/>
          <w:bCs/>
          <w:i w:val="0"/>
          <w:iCs w:val="0"/>
        </w:rPr>
        <w:t>térmicos</w:t>
      </w:r>
      <w:r w:rsidRPr="00587FFE">
        <w:rPr>
          <w:b/>
          <w:bCs/>
          <w:i w:val="0"/>
          <w:iCs w:val="0"/>
        </w:rPr>
        <w:t>:</w:t>
      </w:r>
    </w:p>
    <w:p w:rsidR="002436E0" w:rsidRDefault="00587FFE" w:rsidP="00587FFE">
      <w:pPr>
        <w:pStyle w:val="western"/>
        <w:jc w:val="both"/>
        <w:rPr>
          <w:i w:val="0"/>
          <w:iCs w:val="0"/>
        </w:rPr>
      </w:pPr>
      <w:r>
        <w:rPr>
          <w:i w:val="0"/>
          <w:iCs w:val="0"/>
        </w:rPr>
        <w:t>Todos modelados como generadores térmicos b</w:t>
      </w:r>
      <w:r w:rsidR="002436E0">
        <w:rPr>
          <w:i w:val="0"/>
          <w:iCs w:val="0"/>
        </w:rPr>
        <w:t>ásicos.</w:t>
      </w:r>
    </w:p>
    <w:p w:rsidR="00587FFE" w:rsidRDefault="00587FFE" w:rsidP="002436E0">
      <w:pPr>
        <w:pStyle w:val="western"/>
        <w:jc w:val="both"/>
        <w:rPr>
          <w:i w:val="0"/>
          <w:iCs w:val="0"/>
        </w:rPr>
      </w:pPr>
      <w:r>
        <w:rPr>
          <w:i w:val="0"/>
          <w:iCs w:val="0"/>
        </w:rPr>
        <w:lastRenderedPageBreak/>
        <w:t>Cent</w:t>
      </w:r>
      <w:r w:rsidR="002436E0">
        <w:rPr>
          <w:i w:val="0"/>
          <w:iCs w:val="0"/>
        </w:rPr>
        <w:t>ral Batlle 5ª unidad:</w:t>
      </w:r>
    </w:p>
    <w:p w:rsidR="002436E0" w:rsidRDefault="00381C26" w:rsidP="00587FFE">
      <w:pPr>
        <w:pStyle w:val="western"/>
        <w:jc w:val="both"/>
        <w:rPr>
          <w:i w:val="0"/>
          <w:iCs w:val="0"/>
        </w:rPr>
      </w:pPr>
      <w:r>
        <w:rPr>
          <w:noProof/>
          <w:lang w:eastAsia="es-ES"/>
        </w:rPr>
        <w:drawing>
          <wp:inline distT="0" distB="0" distL="0" distR="0">
            <wp:extent cx="3505200" cy="2943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2943225"/>
                    </a:xfrm>
                    <a:prstGeom prst="rect">
                      <a:avLst/>
                    </a:prstGeom>
                    <a:noFill/>
                    <a:ln>
                      <a:noFill/>
                    </a:ln>
                  </pic:spPr>
                </pic:pic>
              </a:graphicData>
            </a:graphic>
          </wp:inline>
        </w:drawing>
      </w:r>
    </w:p>
    <w:p w:rsidR="002436E0" w:rsidRDefault="002436E0" w:rsidP="002436E0">
      <w:pPr>
        <w:pStyle w:val="western"/>
        <w:jc w:val="both"/>
        <w:rPr>
          <w:i w:val="0"/>
          <w:iCs w:val="0"/>
        </w:rPr>
      </w:pPr>
      <w:r>
        <w:rPr>
          <w:i w:val="0"/>
          <w:iCs w:val="0"/>
        </w:rPr>
        <w:t>Sale de servicio el 1/1/2020.</w:t>
      </w:r>
    </w:p>
    <w:p w:rsidR="002436E0" w:rsidRDefault="002436E0" w:rsidP="002436E0">
      <w:pPr>
        <w:pStyle w:val="western"/>
        <w:jc w:val="both"/>
        <w:rPr>
          <w:i w:val="0"/>
          <w:iCs w:val="0"/>
        </w:rPr>
      </w:pPr>
      <w:r>
        <w:rPr>
          <w:i w:val="0"/>
          <w:iCs w:val="0"/>
        </w:rPr>
        <w:t>Central Batlle 6ª unidad:</w:t>
      </w:r>
    </w:p>
    <w:p w:rsidR="00587FFE" w:rsidRDefault="00381C26" w:rsidP="00E57C6C">
      <w:pPr>
        <w:pStyle w:val="western"/>
        <w:jc w:val="both"/>
        <w:rPr>
          <w:i w:val="0"/>
          <w:iCs w:val="0"/>
        </w:rPr>
      </w:pPr>
      <w:r>
        <w:rPr>
          <w:noProof/>
          <w:lang w:eastAsia="es-ES"/>
        </w:rPr>
        <w:drawing>
          <wp:inline distT="0" distB="0" distL="0" distR="0">
            <wp:extent cx="3543300" cy="2981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981325"/>
                    </a:xfrm>
                    <a:prstGeom prst="rect">
                      <a:avLst/>
                    </a:prstGeom>
                    <a:noFill/>
                    <a:ln>
                      <a:noFill/>
                    </a:ln>
                  </pic:spPr>
                </pic:pic>
              </a:graphicData>
            </a:graphic>
          </wp:inline>
        </w:drawing>
      </w:r>
    </w:p>
    <w:p w:rsidR="002436E0" w:rsidRDefault="002436E0" w:rsidP="002436E0">
      <w:pPr>
        <w:pStyle w:val="western"/>
        <w:jc w:val="both"/>
        <w:rPr>
          <w:i w:val="0"/>
          <w:iCs w:val="0"/>
        </w:rPr>
      </w:pPr>
      <w:r>
        <w:rPr>
          <w:i w:val="0"/>
          <w:iCs w:val="0"/>
        </w:rPr>
        <w:t>Sale de servicio el 1/1/2020.</w:t>
      </w:r>
    </w:p>
    <w:p w:rsidR="002436E0" w:rsidRDefault="002436E0" w:rsidP="002436E0">
      <w:pPr>
        <w:pStyle w:val="western"/>
        <w:jc w:val="both"/>
        <w:rPr>
          <w:i w:val="0"/>
          <w:iCs w:val="0"/>
        </w:rPr>
      </w:pPr>
    </w:p>
    <w:p w:rsidR="002436E0" w:rsidRDefault="002436E0" w:rsidP="002436E0">
      <w:pPr>
        <w:pStyle w:val="western"/>
        <w:jc w:val="both"/>
        <w:rPr>
          <w:i w:val="0"/>
          <w:iCs w:val="0"/>
        </w:rPr>
      </w:pPr>
      <w:r>
        <w:rPr>
          <w:i w:val="0"/>
          <w:iCs w:val="0"/>
        </w:rPr>
        <w:t>Motores:</w:t>
      </w:r>
    </w:p>
    <w:p w:rsidR="002436E0" w:rsidRDefault="00381C26" w:rsidP="002436E0">
      <w:pPr>
        <w:pStyle w:val="western"/>
        <w:jc w:val="both"/>
        <w:rPr>
          <w:i w:val="0"/>
          <w:iCs w:val="0"/>
        </w:rPr>
      </w:pPr>
      <w:r>
        <w:rPr>
          <w:noProof/>
          <w:lang w:eastAsia="es-ES"/>
        </w:rPr>
        <w:lastRenderedPageBreak/>
        <w:drawing>
          <wp:inline distT="0" distB="0" distL="0" distR="0">
            <wp:extent cx="3581400" cy="3009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00" cy="3009900"/>
                    </a:xfrm>
                    <a:prstGeom prst="rect">
                      <a:avLst/>
                    </a:prstGeom>
                    <a:noFill/>
                    <a:ln>
                      <a:noFill/>
                    </a:ln>
                  </pic:spPr>
                </pic:pic>
              </a:graphicData>
            </a:graphic>
          </wp:inline>
        </w:drawing>
      </w:r>
    </w:p>
    <w:p w:rsidR="002436E0" w:rsidRDefault="002436E0" w:rsidP="002436E0">
      <w:pPr>
        <w:pStyle w:val="western"/>
        <w:jc w:val="both"/>
        <w:rPr>
          <w:i w:val="0"/>
          <w:iCs w:val="0"/>
        </w:rPr>
      </w:pPr>
      <w:r>
        <w:rPr>
          <w:i w:val="0"/>
          <w:iCs w:val="0"/>
        </w:rPr>
        <w:t>Cantidad de unidades: 8 que salen de servicio el 1/1/2025.</w:t>
      </w:r>
    </w:p>
    <w:p w:rsidR="002436E0" w:rsidRDefault="002436E0" w:rsidP="00E57C6C">
      <w:pPr>
        <w:pStyle w:val="western"/>
        <w:jc w:val="both"/>
        <w:rPr>
          <w:i w:val="0"/>
          <w:iCs w:val="0"/>
        </w:rPr>
      </w:pPr>
      <w:r>
        <w:rPr>
          <w:i w:val="0"/>
          <w:iCs w:val="0"/>
        </w:rPr>
        <w:t>CTR:</w:t>
      </w:r>
    </w:p>
    <w:p w:rsidR="002436E0" w:rsidRDefault="00381C26" w:rsidP="00E57C6C">
      <w:pPr>
        <w:pStyle w:val="western"/>
        <w:jc w:val="both"/>
        <w:rPr>
          <w:i w:val="0"/>
          <w:iCs w:val="0"/>
        </w:rPr>
      </w:pPr>
      <w:r>
        <w:rPr>
          <w:noProof/>
          <w:lang w:eastAsia="es-ES"/>
        </w:rPr>
        <w:drawing>
          <wp:inline distT="0" distB="0" distL="0" distR="0">
            <wp:extent cx="3581400" cy="3000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3000375"/>
                    </a:xfrm>
                    <a:prstGeom prst="rect">
                      <a:avLst/>
                    </a:prstGeom>
                    <a:noFill/>
                    <a:ln>
                      <a:noFill/>
                    </a:ln>
                  </pic:spPr>
                </pic:pic>
              </a:graphicData>
            </a:graphic>
          </wp:inline>
        </w:drawing>
      </w:r>
    </w:p>
    <w:p w:rsidR="00E57C6C" w:rsidRDefault="002436E0" w:rsidP="00E57C6C">
      <w:pPr>
        <w:pStyle w:val="western"/>
        <w:jc w:val="both"/>
        <w:rPr>
          <w:i w:val="0"/>
          <w:iCs w:val="0"/>
        </w:rPr>
      </w:pPr>
      <w:r>
        <w:rPr>
          <w:i w:val="0"/>
          <w:iCs w:val="0"/>
        </w:rPr>
        <w:t>Cantidad de unidades: 2 que salen de servicio el 1/1/2025.</w:t>
      </w:r>
    </w:p>
    <w:p w:rsidR="002436E0" w:rsidRDefault="002436E0" w:rsidP="00E57C6C">
      <w:pPr>
        <w:pStyle w:val="western"/>
        <w:jc w:val="both"/>
        <w:rPr>
          <w:i w:val="0"/>
          <w:iCs w:val="0"/>
        </w:rPr>
      </w:pPr>
      <w:r>
        <w:rPr>
          <w:i w:val="0"/>
          <w:iCs w:val="0"/>
        </w:rPr>
        <w:t>PTI:</w:t>
      </w:r>
    </w:p>
    <w:p w:rsidR="002436E0" w:rsidRDefault="00381C26" w:rsidP="00E57C6C">
      <w:pPr>
        <w:pStyle w:val="western"/>
        <w:jc w:val="both"/>
      </w:pPr>
      <w:r>
        <w:rPr>
          <w:noProof/>
          <w:lang w:eastAsia="es-ES"/>
        </w:rPr>
        <w:lastRenderedPageBreak/>
        <w:drawing>
          <wp:inline distT="0" distB="0" distL="0" distR="0">
            <wp:extent cx="3562350" cy="3000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3000375"/>
                    </a:xfrm>
                    <a:prstGeom prst="rect">
                      <a:avLst/>
                    </a:prstGeom>
                    <a:noFill/>
                    <a:ln>
                      <a:noFill/>
                    </a:ln>
                  </pic:spPr>
                </pic:pic>
              </a:graphicData>
            </a:graphic>
          </wp:inline>
        </w:drawing>
      </w:r>
    </w:p>
    <w:p w:rsidR="0074464E" w:rsidRPr="0074464E" w:rsidRDefault="0074464E" w:rsidP="00E57C6C">
      <w:pPr>
        <w:pStyle w:val="western"/>
        <w:jc w:val="both"/>
        <w:rPr>
          <w:i w:val="0"/>
          <w:iCs w:val="0"/>
        </w:rPr>
      </w:pPr>
      <w:r w:rsidRPr="0074464E">
        <w:rPr>
          <w:i w:val="0"/>
          <w:iCs w:val="0"/>
        </w:rPr>
        <w:t>Cantidad de unidades: 6 desde el 1/7/2015.</w:t>
      </w:r>
    </w:p>
    <w:p w:rsidR="0074464E" w:rsidRDefault="0074464E" w:rsidP="00E57C6C">
      <w:pPr>
        <w:pStyle w:val="western"/>
        <w:jc w:val="both"/>
        <w:rPr>
          <w:i w:val="0"/>
          <w:iCs w:val="0"/>
        </w:rPr>
      </w:pPr>
      <w:r>
        <w:rPr>
          <w:i w:val="0"/>
          <w:iCs w:val="0"/>
        </w:rPr>
        <w:t>Ciclo combinado:</w:t>
      </w:r>
    </w:p>
    <w:p w:rsidR="0074464E" w:rsidRDefault="00381C26" w:rsidP="00E57C6C">
      <w:pPr>
        <w:pStyle w:val="western"/>
        <w:jc w:val="both"/>
        <w:rPr>
          <w:i w:val="0"/>
          <w:iCs w:val="0"/>
        </w:rPr>
      </w:pPr>
      <w:r>
        <w:rPr>
          <w:noProof/>
          <w:lang w:eastAsia="es-ES"/>
        </w:rPr>
        <w:drawing>
          <wp:inline distT="0" distB="0" distL="0" distR="0">
            <wp:extent cx="3543300" cy="2981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981325"/>
                    </a:xfrm>
                    <a:prstGeom prst="rect">
                      <a:avLst/>
                    </a:prstGeom>
                    <a:noFill/>
                    <a:ln>
                      <a:noFill/>
                    </a:ln>
                  </pic:spPr>
                </pic:pic>
              </a:graphicData>
            </a:graphic>
          </wp:inline>
        </w:drawing>
      </w:r>
    </w:p>
    <w:p w:rsidR="0074464E" w:rsidRDefault="0074464E" w:rsidP="00E57C6C">
      <w:pPr>
        <w:pStyle w:val="western"/>
        <w:jc w:val="both"/>
        <w:rPr>
          <w:i w:val="0"/>
          <w:iCs w:val="0"/>
        </w:rPr>
      </w:pPr>
      <w:r>
        <w:rPr>
          <w:i w:val="0"/>
          <w:iCs w:val="0"/>
        </w:rPr>
        <w:t>Cantidad de unidades: 3 desde el 1/1/2017</w:t>
      </w:r>
    </w:p>
    <w:p w:rsidR="0074464E" w:rsidRPr="00587FFE" w:rsidRDefault="0074464E" w:rsidP="0074464E">
      <w:pPr>
        <w:pStyle w:val="western"/>
        <w:jc w:val="both"/>
        <w:rPr>
          <w:b/>
          <w:bCs/>
          <w:i w:val="0"/>
          <w:iCs w:val="0"/>
        </w:rPr>
      </w:pPr>
      <w:r w:rsidRPr="00587FFE">
        <w:rPr>
          <w:b/>
          <w:bCs/>
          <w:i w:val="0"/>
          <w:iCs w:val="0"/>
        </w:rPr>
        <w:t xml:space="preserve">Generadores </w:t>
      </w:r>
      <w:r>
        <w:rPr>
          <w:b/>
          <w:bCs/>
          <w:i w:val="0"/>
          <w:iCs w:val="0"/>
        </w:rPr>
        <w:t>de fuente primaria biomasa</w:t>
      </w:r>
      <w:r w:rsidRPr="00587FFE">
        <w:rPr>
          <w:b/>
          <w:bCs/>
          <w:i w:val="0"/>
          <w:iCs w:val="0"/>
        </w:rPr>
        <w:t>:</w:t>
      </w:r>
    </w:p>
    <w:p w:rsidR="0074464E" w:rsidRDefault="00381C26" w:rsidP="00E57C6C">
      <w:pPr>
        <w:pStyle w:val="western"/>
        <w:jc w:val="both"/>
        <w:rPr>
          <w:i w:val="0"/>
          <w:iCs w:val="0"/>
        </w:rPr>
      </w:pPr>
      <w:r>
        <w:rPr>
          <w:noProof/>
          <w:lang w:eastAsia="es-ES"/>
        </w:rPr>
        <w:lastRenderedPageBreak/>
        <w:drawing>
          <wp:inline distT="0" distB="0" distL="0" distR="0">
            <wp:extent cx="3429000" cy="2876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876550"/>
                    </a:xfrm>
                    <a:prstGeom prst="rect">
                      <a:avLst/>
                    </a:prstGeom>
                    <a:noFill/>
                    <a:ln>
                      <a:noFill/>
                    </a:ln>
                  </pic:spPr>
                </pic:pic>
              </a:graphicData>
            </a:graphic>
          </wp:inline>
        </w:drawing>
      </w:r>
    </w:p>
    <w:p w:rsidR="0074464E" w:rsidRDefault="0074464E" w:rsidP="00E57C6C">
      <w:pPr>
        <w:pStyle w:val="western"/>
        <w:jc w:val="both"/>
        <w:rPr>
          <w:i w:val="0"/>
          <w:iCs w:val="0"/>
        </w:rPr>
      </w:pPr>
      <w:r>
        <w:rPr>
          <w:i w:val="0"/>
          <w:iCs w:val="0"/>
        </w:rPr>
        <w:t>Unidades disponibles: 18 desde el 1/5/2016</w:t>
      </w:r>
    </w:p>
    <w:p w:rsidR="00C20195" w:rsidRDefault="00C20195" w:rsidP="00E57C6C">
      <w:pPr>
        <w:pStyle w:val="western"/>
        <w:jc w:val="both"/>
        <w:rPr>
          <w:b/>
          <w:bCs/>
          <w:i w:val="0"/>
          <w:iCs w:val="0"/>
        </w:rPr>
      </w:pPr>
      <w:r>
        <w:rPr>
          <w:b/>
          <w:bCs/>
          <w:i w:val="0"/>
          <w:iCs w:val="0"/>
        </w:rPr>
        <w:t>Generadores eólicos:</w:t>
      </w:r>
    </w:p>
    <w:p w:rsidR="00E753F4" w:rsidRDefault="00E753F4" w:rsidP="00E753F4">
      <w:pPr>
        <w:pStyle w:val="western"/>
        <w:jc w:val="both"/>
        <w:rPr>
          <w:i w:val="0"/>
          <w:iCs w:val="0"/>
        </w:rPr>
      </w:pPr>
      <w:r>
        <w:rPr>
          <w:i w:val="0"/>
          <w:iCs w:val="0"/>
        </w:rPr>
        <w:t>Se creó una fuente a partir del CEGH horario para viento en varios puntos geográficos.</w:t>
      </w:r>
    </w:p>
    <w:p w:rsidR="00E753F4" w:rsidRPr="00E753F4" w:rsidRDefault="00E753F4" w:rsidP="00E753F4">
      <w:pPr>
        <w:pStyle w:val="western"/>
        <w:jc w:val="both"/>
        <w:rPr>
          <w:i w:val="0"/>
          <w:iCs w:val="0"/>
        </w:rPr>
      </w:pPr>
      <w:r>
        <w:rPr>
          <w:i w:val="0"/>
          <w:iCs w:val="0"/>
        </w:rPr>
        <w:t>Se crearon distintos actores eólicos en distintas localizaciones geográficas correspondientes a los bornes de la fuente, distribuyendo la potencia eólica en las localizaciones disponibles, tomando como criterio la cercanía geográfica para los generadores eólicos ya instalados o a instalarse en el corto plazo (los primeros 1300 MW).</w:t>
      </w:r>
    </w:p>
    <w:p w:rsidR="00C20195" w:rsidRDefault="00381C26" w:rsidP="00E57C6C">
      <w:pPr>
        <w:pStyle w:val="western"/>
        <w:jc w:val="both"/>
        <w:rPr>
          <w:i w:val="0"/>
          <w:iCs w:val="0"/>
        </w:rPr>
      </w:pPr>
      <w:r>
        <w:rPr>
          <w:noProof/>
          <w:lang w:eastAsia="es-ES"/>
        </w:rPr>
        <w:drawing>
          <wp:inline distT="0" distB="0" distL="0" distR="0">
            <wp:extent cx="5400675" cy="381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381000"/>
                    </a:xfrm>
                    <a:prstGeom prst="rect">
                      <a:avLst/>
                    </a:prstGeom>
                    <a:noFill/>
                    <a:ln>
                      <a:noFill/>
                    </a:ln>
                  </pic:spPr>
                </pic:pic>
              </a:graphicData>
            </a:graphic>
          </wp:inline>
        </w:drawing>
      </w:r>
    </w:p>
    <w:p w:rsidR="00E753F4" w:rsidRDefault="00E753F4" w:rsidP="00C20195">
      <w:pPr>
        <w:pStyle w:val="western"/>
        <w:jc w:val="both"/>
        <w:rPr>
          <w:b/>
          <w:bCs/>
          <w:i w:val="0"/>
          <w:iCs w:val="0"/>
        </w:rPr>
      </w:pPr>
    </w:p>
    <w:p w:rsidR="00C20195" w:rsidRDefault="00C20195" w:rsidP="00C20195">
      <w:pPr>
        <w:pStyle w:val="western"/>
        <w:jc w:val="both"/>
        <w:rPr>
          <w:b/>
          <w:bCs/>
          <w:i w:val="0"/>
          <w:iCs w:val="0"/>
        </w:rPr>
      </w:pPr>
      <w:r>
        <w:rPr>
          <w:b/>
          <w:bCs/>
          <w:i w:val="0"/>
          <w:iCs w:val="0"/>
        </w:rPr>
        <w:t>Generadores solare</w:t>
      </w:r>
      <w:r w:rsidR="00637E27">
        <w:rPr>
          <w:b/>
          <w:bCs/>
          <w:i w:val="0"/>
          <w:iCs w:val="0"/>
        </w:rPr>
        <w:t>s</w:t>
      </w:r>
      <w:r>
        <w:rPr>
          <w:b/>
          <w:bCs/>
          <w:i w:val="0"/>
          <w:iCs w:val="0"/>
        </w:rPr>
        <w:t xml:space="preserve"> fotovoltaicos:</w:t>
      </w:r>
    </w:p>
    <w:p w:rsidR="002D35DD" w:rsidRDefault="002D35DD" w:rsidP="002D35DD">
      <w:pPr>
        <w:pStyle w:val="western"/>
        <w:jc w:val="both"/>
        <w:rPr>
          <w:i w:val="0"/>
          <w:iCs w:val="0"/>
        </w:rPr>
      </w:pPr>
      <w:r>
        <w:rPr>
          <w:i w:val="0"/>
          <w:iCs w:val="0"/>
        </w:rPr>
        <w:t xml:space="preserve">Se creó una fuente a partir del CEGH de los </w:t>
      </w:r>
      <w:proofErr w:type="spellStart"/>
      <w:r>
        <w:rPr>
          <w:i w:val="0"/>
          <w:iCs w:val="0"/>
        </w:rPr>
        <w:t>Kt</w:t>
      </w:r>
      <w:proofErr w:type="spellEnd"/>
      <w:r>
        <w:rPr>
          <w:i w:val="0"/>
          <w:iCs w:val="0"/>
        </w:rPr>
        <w:t xml:space="preserve"> horarios en varios puntos geográficos.</w:t>
      </w:r>
    </w:p>
    <w:p w:rsidR="00C20195" w:rsidRDefault="002D35DD" w:rsidP="00E57C6C">
      <w:pPr>
        <w:pStyle w:val="western"/>
        <w:jc w:val="both"/>
        <w:rPr>
          <w:i w:val="0"/>
          <w:iCs w:val="0"/>
        </w:rPr>
      </w:pPr>
      <w:r>
        <w:rPr>
          <w:i w:val="0"/>
          <w:iCs w:val="0"/>
        </w:rPr>
        <w:t xml:space="preserve">Se crearon dos actores solares fotovoltaicos en Buena </w:t>
      </w:r>
      <w:proofErr w:type="spellStart"/>
      <w:r>
        <w:rPr>
          <w:i w:val="0"/>
          <w:iCs w:val="0"/>
        </w:rPr>
        <w:t>Union</w:t>
      </w:r>
      <w:proofErr w:type="spellEnd"/>
      <w:r>
        <w:rPr>
          <w:i w:val="0"/>
          <w:iCs w:val="0"/>
        </w:rPr>
        <w:t xml:space="preserve"> y Bonete, tomando como criterio la cercanía geográfica </w:t>
      </w:r>
      <w:r w:rsidR="00721B96">
        <w:rPr>
          <w:i w:val="0"/>
          <w:iCs w:val="0"/>
        </w:rPr>
        <w:t xml:space="preserve">con </w:t>
      </w:r>
      <w:r>
        <w:rPr>
          <w:i w:val="0"/>
          <w:iCs w:val="0"/>
        </w:rPr>
        <w:t xml:space="preserve">los generadores </w:t>
      </w:r>
      <w:r w:rsidR="00721B96">
        <w:rPr>
          <w:i w:val="0"/>
          <w:iCs w:val="0"/>
        </w:rPr>
        <w:t xml:space="preserve">solares fotovoltaicos </w:t>
      </w:r>
      <w:r>
        <w:rPr>
          <w:i w:val="0"/>
          <w:iCs w:val="0"/>
        </w:rPr>
        <w:t xml:space="preserve">a instalarse en el corto plazo (los primeros </w:t>
      </w:r>
      <w:r w:rsidR="00721B96">
        <w:rPr>
          <w:i w:val="0"/>
          <w:iCs w:val="0"/>
        </w:rPr>
        <w:t>200</w:t>
      </w:r>
      <w:r>
        <w:rPr>
          <w:i w:val="0"/>
          <w:iCs w:val="0"/>
        </w:rPr>
        <w:t xml:space="preserve"> MW).</w:t>
      </w:r>
      <w:r w:rsidR="00721B96" w:rsidRPr="00721B96">
        <w:rPr>
          <w:i w:val="0"/>
          <w:iCs w:val="0"/>
        </w:rPr>
        <w:t xml:space="preserve"> </w:t>
      </w:r>
    </w:p>
    <w:p w:rsidR="00C20195" w:rsidRDefault="00C20195" w:rsidP="00E57C6C">
      <w:pPr>
        <w:pStyle w:val="western"/>
        <w:jc w:val="both"/>
        <w:rPr>
          <w:i w:val="0"/>
          <w:iCs w:val="0"/>
        </w:rPr>
      </w:pPr>
    </w:p>
    <w:p w:rsidR="00E57C6C" w:rsidRDefault="00E57C6C" w:rsidP="0074464E">
      <w:pPr>
        <w:pStyle w:val="Ttulo2"/>
        <w:jc w:val="both"/>
        <w:rPr>
          <w:rFonts w:ascii="Arial" w:hAnsi="Arial" w:cs="Arial"/>
          <w:i/>
          <w:iCs/>
          <w:sz w:val="28"/>
          <w:szCs w:val="28"/>
        </w:rPr>
      </w:pPr>
      <w:r>
        <w:rPr>
          <w:rFonts w:ascii="Arial" w:hAnsi="Arial" w:cs="Arial"/>
          <w:i/>
          <w:iCs/>
          <w:sz w:val="28"/>
          <w:szCs w:val="28"/>
        </w:rPr>
        <w:t>2.3</w:t>
      </w:r>
      <w:r w:rsidR="0074464E">
        <w:rPr>
          <w:rFonts w:ascii="Arial" w:hAnsi="Arial" w:cs="Arial"/>
          <w:i/>
          <w:iCs/>
          <w:sz w:val="28"/>
          <w:szCs w:val="28"/>
        </w:rPr>
        <w:t xml:space="preserve"> </w:t>
      </w:r>
      <w:r>
        <w:rPr>
          <w:rFonts w:ascii="Arial" w:hAnsi="Arial" w:cs="Arial"/>
          <w:i/>
          <w:iCs/>
          <w:sz w:val="28"/>
          <w:szCs w:val="28"/>
        </w:rPr>
        <w:t>Costos de generación</w:t>
      </w:r>
      <w:r w:rsidR="0074464E">
        <w:rPr>
          <w:rFonts w:ascii="Arial" w:hAnsi="Arial" w:cs="Arial"/>
          <w:i/>
          <w:iCs/>
          <w:sz w:val="28"/>
          <w:szCs w:val="28"/>
        </w:rPr>
        <w:t xml:space="preserve"> eólica y solar</w:t>
      </w:r>
    </w:p>
    <w:p w:rsidR="00E57C6C" w:rsidRDefault="00E57C6C" w:rsidP="00E57C6C">
      <w:pPr>
        <w:pStyle w:val="western"/>
        <w:jc w:val="both"/>
        <w:rPr>
          <w:i w:val="0"/>
          <w:iCs w:val="0"/>
        </w:rPr>
      </w:pPr>
      <w:r>
        <w:rPr>
          <w:i w:val="0"/>
          <w:iCs w:val="0"/>
        </w:rPr>
        <w:t>Para la energía eólica se tomó un costo para el sistema de 62 USD/</w:t>
      </w:r>
      <w:proofErr w:type="spellStart"/>
      <w:r>
        <w:rPr>
          <w:i w:val="0"/>
          <w:iCs w:val="0"/>
        </w:rPr>
        <w:t>MWh</w:t>
      </w:r>
      <w:proofErr w:type="spellEnd"/>
      <w:r>
        <w:rPr>
          <w:i w:val="0"/>
          <w:iCs w:val="0"/>
        </w:rPr>
        <w:t>.</w:t>
      </w:r>
    </w:p>
    <w:p w:rsidR="00E57C6C" w:rsidRDefault="00E57C6C" w:rsidP="00E57C6C">
      <w:pPr>
        <w:pStyle w:val="western"/>
        <w:jc w:val="both"/>
        <w:rPr>
          <w:i w:val="0"/>
          <w:iCs w:val="0"/>
        </w:rPr>
      </w:pPr>
      <w:r>
        <w:rPr>
          <w:i w:val="0"/>
          <w:iCs w:val="0"/>
        </w:rPr>
        <w:t>Para la energía solar se tomó un costo para el sistema de 80 USD/</w:t>
      </w:r>
      <w:proofErr w:type="spellStart"/>
      <w:r>
        <w:rPr>
          <w:i w:val="0"/>
          <w:iCs w:val="0"/>
        </w:rPr>
        <w:t>MWh</w:t>
      </w:r>
      <w:proofErr w:type="spellEnd"/>
      <w:r>
        <w:rPr>
          <w:i w:val="0"/>
          <w:iCs w:val="0"/>
        </w:rPr>
        <w:t>.</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2.4</w:t>
      </w:r>
      <w:r w:rsidR="000E1316">
        <w:rPr>
          <w:rFonts w:ascii="Arial" w:hAnsi="Arial" w:cs="Arial"/>
          <w:i/>
          <w:iCs/>
          <w:sz w:val="28"/>
          <w:szCs w:val="28"/>
        </w:rPr>
        <w:t xml:space="preserve"> </w:t>
      </w:r>
      <w:r>
        <w:rPr>
          <w:rFonts w:ascii="Arial" w:hAnsi="Arial" w:cs="Arial"/>
          <w:i/>
          <w:iCs/>
          <w:sz w:val="28"/>
          <w:szCs w:val="28"/>
        </w:rPr>
        <w:t>Intercambios internacionales</w:t>
      </w:r>
    </w:p>
    <w:p w:rsidR="00E57C6C" w:rsidRDefault="00E753F4" w:rsidP="00E57C6C">
      <w:pPr>
        <w:pStyle w:val="western"/>
        <w:jc w:val="both"/>
        <w:rPr>
          <w:i w:val="0"/>
          <w:iCs w:val="0"/>
        </w:rPr>
      </w:pPr>
      <w:r>
        <w:rPr>
          <w:i w:val="0"/>
          <w:iCs w:val="0"/>
        </w:rPr>
        <w:t>A los efectos de simplificar el estudio, s</w:t>
      </w:r>
      <w:r w:rsidR="00E57C6C">
        <w:rPr>
          <w:i w:val="0"/>
          <w:iCs w:val="0"/>
        </w:rPr>
        <w:t>e trabajó sin intercambios internacionales.</w:t>
      </w:r>
    </w:p>
    <w:p w:rsidR="00190A47" w:rsidRDefault="00190A47" w:rsidP="00E57C6C">
      <w:pPr>
        <w:pStyle w:val="western"/>
        <w:jc w:val="both"/>
        <w:rPr>
          <w:i w:val="0"/>
          <w:iCs w:val="0"/>
        </w:rPr>
      </w:pPr>
    </w:p>
    <w:p w:rsidR="00E57C6C" w:rsidRDefault="00E57C6C" w:rsidP="00E57C6C">
      <w:pPr>
        <w:pStyle w:val="Ttulo1"/>
        <w:jc w:val="both"/>
        <w:rPr>
          <w:rFonts w:ascii="Arial" w:hAnsi="Arial" w:cs="Arial"/>
          <w:sz w:val="32"/>
          <w:szCs w:val="32"/>
        </w:rPr>
      </w:pPr>
      <w:r>
        <w:rPr>
          <w:rFonts w:ascii="Arial" w:hAnsi="Arial" w:cs="Arial"/>
          <w:sz w:val="32"/>
          <w:szCs w:val="32"/>
        </w:rPr>
        <w:t>3</w:t>
      </w:r>
      <w:r w:rsidR="0074464E">
        <w:rPr>
          <w:rFonts w:ascii="Arial" w:hAnsi="Arial" w:cs="Arial"/>
          <w:sz w:val="32"/>
          <w:szCs w:val="32"/>
        </w:rPr>
        <w:t xml:space="preserve"> Metodología</w:t>
      </w:r>
    </w:p>
    <w:p w:rsidR="00E57C6C" w:rsidRDefault="00E57C6C" w:rsidP="00E57C6C">
      <w:pPr>
        <w:pStyle w:val="western"/>
        <w:jc w:val="both"/>
        <w:rPr>
          <w:i w:val="0"/>
          <w:iCs w:val="0"/>
        </w:rPr>
      </w:pPr>
      <w:r>
        <w:rPr>
          <w:i w:val="0"/>
          <w:iCs w:val="0"/>
        </w:rPr>
        <w:t>Partiendo de una sala que comprende los años 2014 – 2035, se analizaron dos alternativas de expansión, a saber: una expansión sólo con generación eólica y la otra con una combinación de generación eólica y solar.</w:t>
      </w:r>
    </w:p>
    <w:p w:rsidR="00190A47" w:rsidRDefault="00190A47"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3.1</w:t>
      </w:r>
      <w:r w:rsidR="0074464E">
        <w:rPr>
          <w:rFonts w:ascii="Arial" w:hAnsi="Arial" w:cs="Arial"/>
          <w:i/>
          <w:iCs/>
          <w:sz w:val="28"/>
          <w:szCs w:val="28"/>
        </w:rPr>
        <w:t xml:space="preserve"> </w:t>
      </w:r>
      <w:r>
        <w:rPr>
          <w:rFonts w:ascii="Arial" w:hAnsi="Arial" w:cs="Arial"/>
          <w:i/>
          <w:iCs/>
          <w:sz w:val="28"/>
          <w:szCs w:val="28"/>
        </w:rPr>
        <w:t>Expansión térmica</w:t>
      </w:r>
    </w:p>
    <w:p w:rsidR="00E57C6C" w:rsidRDefault="00E57C6C" w:rsidP="00E57C6C">
      <w:pPr>
        <w:pStyle w:val="western"/>
        <w:jc w:val="both"/>
        <w:rPr>
          <w:i w:val="0"/>
          <w:iCs w:val="0"/>
        </w:rPr>
      </w:pPr>
      <w:r>
        <w:rPr>
          <w:i w:val="0"/>
          <w:iCs w:val="0"/>
        </w:rPr>
        <w:t>Para evitar que se disparase la ocurrencia y profundidad de fa</w:t>
      </w:r>
      <w:r w:rsidR="0074464E">
        <w:rPr>
          <w:i w:val="0"/>
          <w:iCs w:val="0"/>
        </w:rPr>
        <w:t>llas se agregan turbinas de gas</w:t>
      </w:r>
      <w:r w:rsidR="00721B96">
        <w:rPr>
          <w:i w:val="0"/>
          <w:iCs w:val="0"/>
        </w:rPr>
        <w:t xml:space="preserve"> cuando se van dando de baja las térmicas antiguas. R</w:t>
      </w:r>
      <w:r w:rsidR="0074464E">
        <w:rPr>
          <w:i w:val="0"/>
          <w:iCs w:val="0"/>
        </w:rPr>
        <w:t>equiriéndose un estudio más profundo en el sentido de ajustar la generación térmica que sería óptimo agregar.</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3.2</w:t>
      </w:r>
      <w:r w:rsidR="0074464E">
        <w:rPr>
          <w:rFonts w:ascii="Arial" w:hAnsi="Arial" w:cs="Arial"/>
          <w:i/>
          <w:iCs/>
          <w:sz w:val="28"/>
          <w:szCs w:val="28"/>
        </w:rPr>
        <w:t xml:space="preserve"> </w:t>
      </w:r>
      <w:r>
        <w:rPr>
          <w:rFonts w:ascii="Arial" w:hAnsi="Arial" w:cs="Arial"/>
          <w:i/>
          <w:iCs/>
          <w:sz w:val="28"/>
          <w:szCs w:val="28"/>
        </w:rPr>
        <w:t>Expansión eólica</w:t>
      </w:r>
    </w:p>
    <w:p w:rsidR="00E57C6C" w:rsidRDefault="00E57C6C" w:rsidP="00E57C6C">
      <w:pPr>
        <w:pStyle w:val="western"/>
        <w:jc w:val="both"/>
        <w:rPr>
          <w:i w:val="0"/>
          <w:iCs w:val="0"/>
        </w:rPr>
      </w:pPr>
      <w:r>
        <w:rPr>
          <w:i w:val="0"/>
          <w:iCs w:val="0"/>
        </w:rPr>
        <w:t>En base al crecimiento de la demanda, se estimó la nueva potencia eólica a instalar para abastecer dicho crecimiento. Luego, se ajustó tanto las cantidades como las fechas de entrada en servicio de potencia eólica a instalar para que el gradiente de inversión acumulado se mantuviera aproximadamente en cero. En suma, se hicieron corridas semanales analizando los gradientes de inversión iterando hasta obtener el resultado buscado.</w:t>
      </w:r>
    </w:p>
    <w:p w:rsidR="00E57C6C" w:rsidRDefault="00085160" w:rsidP="00E57C6C">
      <w:pPr>
        <w:pStyle w:val="western"/>
        <w:jc w:val="both"/>
        <w:rPr>
          <w:i w:val="0"/>
          <w:iCs w:val="0"/>
        </w:rPr>
      </w:pPr>
      <w:r>
        <w:rPr>
          <w:i w:val="0"/>
          <w:iCs w:val="0"/>
        </w:rPr>
        <w:t>A los efectos de simplificar y dado que no se conoce las ubicaciones en que se instalaría la generación eólica de la expansión, la misma se agregó en el borne Pampa.</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3.3</w:t>
      </w:r>
      <w:r w:rsidR="00716B3B">
        <w:rPr>
          <w:rFonts w:ascii="Arial" w:hAnsi="Arial" w:cs="Arial"/>
          <w:i/>
          <w:iCs/>
          <w:sz w:val="28"/>
          <w:szCs w:val="28"/>
        </w:rPr>
        <w:t xml:space="preserve"> </w:t>
      </w:r>
      <w:r>
        <w:rPr>
          <w:rFonts w:ascii="Arial" w:hAnsi="Arial" w:cs="Arial"/>
          <w:i/>
          <w:iCs/>
          <w:sz w:val="28"/>
          <w:szCs w:val="28"/>
        </w:rPr>
        <w:t>Prueba del actor solar fotovoltaico</w:t>
      </w:r>
    </w:p>
    <w:p w:rsidR="00E57C6C" w:rsidRDefault="00E57C6C" w:rsidP="00E57C6C">
      <w:pPr>
        <w:pStyle w:val="western"/>
        <w:jc w:val="both"/>
        <w:rPr>
          <w:i w:val="0"/>
          <w:iCs w:val="0"/>
        </w:rPr>
      </w:pPr>
      <w:r>
        <w:rPr>
          <w:i w:val="0"/>
          <w:iCs w:val="0"/>
        </w:rPr>
        <w:t>Se realizaron algunas verificaciones del desempeño del actor fotovoltaico que consistieron en:</w:t>
      </w:r>
    </w:p>
    <w:p w:rsidR="00E57C6C" w:rsidRDefault="00E57C6C" w:rsidP="00E57C6C">
      <w:pPr>
        <w:pStyle w:val="western"/>
        <w:numPr>
          <w:ilvl w:val="0"/>
          <w:numId w:val="2"/>
        </w:numPr>
        <w:jc w:val="both"/>
        <w:rPr>
          <w:i w:val="0"/>
          <w:iCs w:val="0"/>
        </w:rPr>
      </w:pPr>
      <w:r>
        <w:rPr>
          <w:i w:val="0"/>
          <w:iCs w:val="0"/>
        </w:rPr>
        <w:t>Variar la cantidad de unidades y evaluar la energía generada.</w:t>
      </w:r>
    </w:p>
    <w:p w:rsidR="00E57C6C" w:rsidRDefault="00E57C6C" w:rsidP="00E57C6C">
      <w:pPr>
        <w:pStyle w:val="western"/>
        <w:numPr>
          <w:ilvl w:val="0"/>
          <w:numId w:val="2"/>
        </w:numPr>
        <w:jc w:val="both"/>
        <w:rPr>
          <w:i w:val="0"/>
          <w:iCs w:val="0"/>
        </w:rPr>
      </w:pPr>
      <w:r>
        <w:rPr>
          <w:i w:val="0"/>
          <w:iCs w:val="0"/>
        </w:rPr>
        <w:t>Comprobar la correspondencia de la energía generara en una sala con paso horario y la misma sala con paso diario con dos postes.</w:t>
      </w:r>
    </w:p>
    <w:p w:rsidR="00E57C6C" w:rsidRDefault="00E57C6C" w:rsidP="00E57C6C">
      <w:pPr>
        <w:pStyle w:val="western"/>
        <w:numPr>
          <w:ilvl w:val="0"/>
          <w:numId w:val="2"/>
        </w:numPr>
        <w:jc w:val="both"/>
        <w:rPr>
          <w:i w:val="0"/>
          <w:iCs w:val="0"/>
        </w:rPr>
      </w:pPr>
      <w:r>
        <w:rPr>
          <w:i w:val="0"/>
          <w:iCs w:val="0"/>
        </w:rPr>
        <w:t>Comprobar el cálculo del costo de paso directo.</w:t>
      </w:r>
    </w:p>
    <w:p w:rsidR="00E57C6C" w:rsidRDefault="00E57C6C" w:rsidP="00E57C6C">
      <w:pPr>
        <w:pStyle w:val="western"/>
        <w:ind w:left="363"/>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lastRenderedPageBreak/>
        <w:t>3.4</w:t>
      </w:r>
      <w:r w:rsidR="00716B3B">
        <w:rPr>
          <w:rFonts w:ascii="Arial" w:hAnsi="Arial" w:cs="Arial"/>
          <w:i/>
          <w:iCs/>
          <w:sz w:val="28"/>
          <w:szCs w:val="28"/>
        </w:rPr>
        <w:t xml:space="preserve"> </w:t>
      </w:r>
      <w:r>
        <w:rPr>
          <w:rFonts w:ascii="Arial" w:hAnsi="Arial" w:cs="Arial"/>
          <w:i/>
          <w:iCs/>
          <w:sz w:val="28"/>
          <w:szCs w:val="28"/>
        </w:rPr>
        <w:t>Expansión eólica – solar fotovoltaica</w:t>
      </w:r>
    </w:p>
    <w:p w:rsidR="00721B96" w:rsidRDefault="00721B96" w:rsidP="00E57C6C">
      <w:pPr>
        <w:pStyle w:val="western"/>
        <w:jc w:val="both"/>
        <w:rPr>
          <w:i w:val="0"/>
          <w:iCs w:val="0"/>
        </w:rPr>
      </w:pPr>
      <w:r>
        <w:rPr>
          <w:i w:val="0"/>
          <w:iCs w:val="0"/>
        </w:rPr>
        <w:t xml:space="preserve">Partiendo de la expansión eólica optimizada, se quitó inversión eólica y se analizó el gradiente de inversión solar y eólico. </w:t>
      </w:r>
    </w:p>
    <w:p w:rsidR="00721B96" w:rsidRDefault="00721B96" w:rsidP="00E57C6C">
      <w:pPr>
        <w:pStyle w:val="western"/>
        <w:jc w:val="both"/>
        <w:rPr>
          <w:i w:val="0"/>
          <w:iCs w:val="0"/>
        </w:rPr>
      </w:pPr>
      <w:r>
        <w:rPr>
          <w:i w:val="0"/>
          <w:iCs w:val="0"/>
        </w:rPr>
        <w:t xml:space="preserve">Luego se sustituye la inversión eólica quitada, por el equivalente de solar fotovoltaica en energía generada, teniendo en cuenta los factores de capacidad de cada fuente. </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3.5</w:t>
      </w:r>
      <w:r w:rsidR="00716B3B">
        <w:rPr>
          <w:rFonts w:ascii="Arial" w:hAnsi="Arial" w:cs="Arial"/>
          <w:i/>
          <w:iCs/>
          <w:sz w:val="28"/>
          <w:szCs w:val="28"/>
        </w:rPr>
        <w:t xml:space="preserve"> </w:t>
      </w:r>
      <w:r>
        <w:rPr>
          <w:rFonts w:ascii="Arial" w:hAnsi="Arial" w:cs="Arial"/>
          <w:i/>
          <w:iCs/>
          <w:sz w:val="28"/>
          <w:szCs w:val="28"/>
        </w:rPr>
        <w:t>Corridas</w:t>
      </w:r>
    </w:p>
    <w:p w:rsidR="00B03AE0" w:rsidRDefault="003F669F" w:rsidP="00E57C6C">
      <w:pPr>
        <w:pStyle w:val="western"/>
        <w:jc w:val="both"/>
        <w:rPr>
          <w:i w:val="0"/>
          <w:iCs w:val="0"/>
          <w:sz w:val="22"/>
          <w:szCs w:val="22"/>
        </w:rPr>
      </w:pPr>
      <w:r>
        <w:rPr>
          <w:i w:val="0"/>
          <w:iCs w:val="0"/>
          <w:sz w:val="22"/>
          <w:szCs w:val="22"/>
        </w:rPr>
        <w:t xml:space="preserve">Se realizaron corridas de paso semanal para ir estimando en forma iterativa la potencia eólica a agregar </w:t>
      </w:r>
      <w:r w:rsidR="00B03AE0">
        <w:rPr>
          <w:i w:val="0"/>
          <w:iCs w:val="0"/>
          <w:sz w:val="22"/>
          <w:szCs w:val="22"/>
        </w:rPr>
        <w:t>para obtener una expansión óptima.</w:t>
      </w:r>
    </w:p>
    <w:p w:rsidR="00E57C6C" w:rsidRDefault="00B03AE0" w:rsidP="00E57C6C">
      <w:pPr>
        <w:pStyle w:val="western"/>
        <w:jc w:val="both"/>
        <w:rPr>
          <w:i w:val="0"/>
          <w:iCs w:val="0"/>
          <w:sz w:val="22"/>
          <w:szCs w:val="22"/>
        </w:rPr>
      </w:pPr>
      <w:r>
        <w:rPr>
          <w:i w:val="0"/>
          <w:iCs w:val="0"/>
          <w:sz w:val="22"/>
          <w:szCs w:val="22"/>
        </w:rPr>
        <w:t>L</w:t>
      </w:r>
      <w:r w:rsidR="003F669F">
        <w:rPr>
          <w:i w:val="0"/>
          <w:iCs w:val="0"/>
          <w:sz w:val="22"/>
          <w:szCs w:val="22"/>
        </w:rPr>
        <w:t>uego</w:t>
      </w:r>
      <w:r>
        <w:rPr>
          <w:i w:val="0"/>
          <w:iCs w:val="0"/>
          <w:sz w:val="22"/>
          <w:szCs w:val="22"/>
        </w:rPr>
        <w:t>,</w:t>
      </w:r>
      <w:r w:rsidR="003F669F">
        <w:rPr>
          <w:i w:val="0"/>
          <w:iCs w:val="0"/>
          <w:sz w:val="22"/>
          <w:szCs w:val="22"/>
        </w:rPr>
        <w:t xml:space="preserve"> se real</w:t>
      </w:r>
      <w:r>
        <w:rPr>
          <w:i w:val="0"/>
          <w:iCs w:val="0"/>
          <w:sz w:val="22"/>
          <w:szCs w:val="22"/>
        </w:rPr>
        <w:t>i</w:t>
      </w:r>
      <w:r w:rsidR="003F669F">
        <w:rPr>
          <w:i w:val="0"/>
          <w:iCs w:val="0"/>
          <w:sz w:val="22"/>
          <w:szCs w:val="22"/>
        </w:rPr>
        <w:t xml:space="preserve">zaron corridas paso horario para el caso particular de la inclusión de la generación fotovoltaica. </w:t>
      </w:r>
    </w:p>
    <w:p w:rsidR="003F669F" w:rsidRDefault="003F669F"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3.6</w:t>
      </w:r>
      <w:r w:rsidR="00E753F4">
        <w:rPr>
          <w:rFonts w:ascii="Arial" w:hAnsi="Arial" w:cs="Arial"/>
          <w:i/>
          <w:iCs/>
          <w:sz w:val="28"/>
          <w:szCs w:val="28"/>
        </w:rPr>
        <w:t xml:space="preserve"> </w:t>
      </w:r>
      <w:r>
        <w:rPr>
          <w:rFonts w:ascii="Arial" w:hAnsi="Arial" w:cs="Arial"/>
          <w:i/>
          <w:iCs/>
          <w:sz w:val="28"/>
          <w:szCs w:val="28"/>
        </w:rPr>
        <w:t>Complementariedad eólico – solar fotovoltaica</w:t>
      </w:r>
    </w:p>
    <w:p w:rsidR="00E57C6C" w:rsidRDefault="00E57C6C" w:rsidP="00E57C6C">
      <w:pPr>
        <w:pStyle w:val="western"/>
        <w:jc w:val="both"/>
        <w:rPr>
          <w:i w:val="0"/>
          <w:iCs w:val="0"/>
        </w:rPr>
      </w:pPr>
    </w:p>
    <w:p w:rsidR="00E57C6C" w:rsidRDefault="00E57C6C" w:rsidP="00E57C6C">
      <w:pPr>
        <w:pStyle w:val="western"/>
        <w:jc w:val="both"/>
        <w:rPr>
          <w:i w:val="0"/>
          <w:iCs w:val="0"/>
        </w:rPr>
      </w:pPr>
      <w:r>
        <w:rPr>
          <w:i w:val="0"/>
          <w:iCs w:val="0"/>
        </w:rPr>
        <w:t>Se analizó la complementariedad entre la generación eólica y la solar fotovoltaica en el sentido de:</w:t>
      </w:r>
    </w:p>
    <w:p w:rsidR="00E57C6C" w:rsidRDefault="00E57C6C" w:rsidP="00E57C6C">
      <w:pPr>
        <w:pStyle w:val="western"/>
        <w:numPr>
          <w:ilvl w:val="0"/>
          <w:numId w:val="3"/>
        </w:numPr>
        <w:jc w:val="both"/>
        <w:rPr>
          <w:i w:val="0"/>
          <w:iCs w:val="0"/>
        </w:rPr>
      </w:pPr>
      <w:r>
        <w:rPr>
          <w:i w:val="0"/>
          <w:iCs w:val="0"/>
        </w:rPr>
        <w:t>Utilización de las instalaciones eléctricas.</w:t>
      </w:r>
    </w:p>
    <w:p w:rsidR="00E57C6C" w:rsidRDefault="00E57C6C" w:rsidP="00E57C6C">
      <w:pPr>
        <w:pStyle w:val="western"/>
        <w:numPr>
          <w:ilvl w:val="0"/>
          <w:numId w:val="3"/>
        </w:numPr>
        <w:jc w:val="both"/>
        <w:rPr>
          <w:i w:val="0"/>
          <w:iCs w:val="0"/>
        </w:rPr>
      </w:pPr>
      <w:r>
        <w:rPr>
          <w:i w:val="0"/>
          <w:iCs w:val="0"/>
        </w:rPr>
        <w:t>Seguimiento de la curva de demanda al sumar generación eólica y solar fotovoltaica.</w:t>
      </w:r>
    </w:p>
    <w:p w:rsidR="00E57C6C" w:rsidRPr="00740D2C" w:rsidRDefault="00E57C6C" w:rsidP="00E57C6C">
      <w:pPr>
        <w:pStyle w:val="western"/>
        <w:shd w:val="clear" w:color="auto" w:fill="FFFFFF"/>
        <w:jc w:val="both"/>
        <w:rPr>
          <w:i w:val="0"/>
          <w:iCs w:val="0"/>
        </w:rPr>
      </w:pPr>
      <w:r w:rsidRPr="00740D2C">
        <w:rPr>
          <w:i w:val="0"/>
          <w:iCs w:val="0"/>
        </w:rPr>
        <w:t xml:space="preserve">Se simula la generación promedio únicamente, dado que </w:t>
      </w:r>
      <w:r w:rsidR="00740D2C">
        <w:rPr>
          <w:i w:val="0"/>
          <w:iCs w:val="0"/>
        </w:rPr>
        <w:t xml:space="preserve">los recursos renovables no están correlacionados. </w:t>
      </w:r>
    </w:p>
    <w:p w:rsidR="00E57C6C" w:rsidRDefault="00E57C6C" w:rsidP="00E57C6C">
      <w:pPr>
        <w:pStyle w:val="western"/>
        <w:jc w:val="both"/>
        <w:rPr>
          <w:i w:val="0"/>
          <w:iCs w:val="0"/>
        </w:rPr>
      </w:pPr>
    </w:p>
    <w:p w:rsidR="00E57C6C" w:rsidRDefault="00E57C6C" w:rsidP="00E57C6C">
      <w:pPr>
        <w:pStyle w:val="Ttulo1"/>
        <w:jc w:val="both"/>
        <w:rPr>
          <w:rFonts w:ascii="Arial" w:hAnsi="Arial" w:cs="Arial"/>
          <w:sz w:val="32"/>
          <w:szCs w:val="32"/>
        </w:rPr>
      </w:pPr>
      <w:r>
        <w:rPr>
          <w:rFonts w:ascii="Arial" w:hAnsi="Arial" w:cs="Arial"/>
          <w:sz w:val="32"/>
          <w:szCs w:val="32"/>
        </w:rPr>
        <w:t>4</w:t>
      </w:r>
      <w:r w:rsidR="00E753F4">
        <w:rPr>
          <w:rFonts w:ascii="Arial" w:hAnsi="Arial" w:cs="Arial"/>
          <w:sz w:val="32"/>
          <w:szCs w:val="32"/>
        </w:rPr>
        <w:t xml:space="preserve"> </w:t>
      </w:r>
      <w:r>
        <w:rPr>
          <w:rFonts w:ascii="Arial" w:hAnsi="Arial" w:cs="Arial"/>
          <w:sz w:val="32"/>
          <w:szCs w:val="32"/>
        </w:rPr>
        <w:t>Resultados del estudio.</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4.1</w:t>
      </w:r>
      <w:r w:rsidR="00716B3B">
        <w:rPr>
          <w:rFonts w:ascii="Arial" w:hAnsi="Arial" w:cs="Arial"/>
          <w:i/>
          <w:iCs/>
          <w:sz w:val="28"/>
          <w:szCs w:val="28"/>
        </w:rPr>
        <w:t xml:space="preserve"> </w:t>
      </w:r>
      <w:r>
        <w:rPr>
          <w:rFonts w:ascii="Arial" w:hAnsi="Arial" w:cs="Arial"/>
          <w:i/>
          <w:iCs/>
          <w:sz w:val="28"/>
          <w:szCs w:val="28"/>
        </w:rPr>
        <w:t>Expansión térmica</w:t>
      </w:r>
    </w:p>
    <w:p w:rsidR="00E57C6C" w:rsidRDefault="00E57C6C" w:rsidP="00E57C6C">
      <w:pPr>
        <w:pStyle w:val="western"/>
        <w:jc w:val="both"/>
        <w:rPr>
          <w:i w:val="0"/>
          <w:iCs w:val="0"/>
        </w:rPr>
      </w:pPr>
      <w:r>
        <w:rPr>
          <w:i w:val="0"/>
          <w:iCs w:val="0"/>
        </w:rPr>
        <w:t>Al realizar la expansión eólica se agregó una turbina de gas de 180 MW en el año 2020 y una más en el año 2025, que se corresponden con las salidas de las unidades 5ª, 6ª y sala B de la Central Batlle en el año 2020 y de CTR y Motores en el año 2025 respectivamente, a los efectos de evitar profundizar las fallas y mantener la regulación del sistema.</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lastRenderedPageBreak/>
        <w:t>4.2</w:t>
      </w:r>
      <w:r w:rsidR="00716B3B">
        <w:rPr>
          <w:rFonts w:ascii="Arial" w:hAnsi="Arial" w:cs="Arial"/>
          <w:i/>
          <w:iCs/>
          <w:sz w:val="28"/>
          <w:szCs w:val="28"/>
        </w:rPr>
        <w:t xml:space="preserve"> </w:t>
      </w:r>
      <w:r>
        <w:rPr>
          <w:rFonts w:ascii="Arial" w:hAnsi="Arial" w:cs="Arial"/>
          <w:i/>
          <w:iCs/>
          <w:sz w:val="28"/>
          <w:szCs w:val="28"/>
        </w:rPr>
        <w:t>Expansión eólica</w:t>
      </w:r>
    </w:p>
    <w:p w:rsidR="00E57C6C" w:rsidRDefault="00716B3B" w:rsidP="00E57C6C">
      <w:pPr>
        <w:pStyle w:val="western"/>
        <w:jc w:val="both"/>
        <w:rPr>
          <w:i w:val="0"/>
          <w:iCs w:val="0"/>
        </w:rPr>
      </w:pPr>
      <w:r>
        <w:rPr>
          <w:i w:val="0"/>
          <w:iCs w:val="0"/>
        </w:rPr>
        <w:t>La expansión eólica resultante de aplicar el procedimiento mencionado en la metodología se muestra en la siguiente tabla:</w:t>
      </w:r>
    </w:p>
    <w:p w:rsidR="00E57C6C" w:rsidRDefault="00381C26" w:rsidP="00E57C6C">
      <w:pPr>
        <w:pStyle w:val="western"/>
        <w:jc w:val="both"/>
      </w:pPr>
      <w:r>
        <w:rPr>
          <w:noProof/>
          <w:lang w:eastAsia="es-ES"/>
        </w:rPr>
        <w:drawing>
          <wp:inline distT="0" distB="0" distL="0" distR="0">
            <wp:extent cx="5400675" cy="25336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2533650"/>
                    </a:xfrm>
                    <a:prstGeom prst="rect">
                      <a:avLst/>
                    </a:prstGeom>
                    <a:noFill/>
                    <a:ln>
                      <a:noFill/>
                    </a:ln>
                  </pic:spPr>
                </pic:pic>
              </a:graphicData>
            </a:graphic>
          </wp:inline>
        </w:drawing>
      </w:r>
    </w:p>
    <w:p w:rsidR="00740D2C" w:rsidRDefault="00740D2C" w:rsidP="007F5987">
      <w:pPr>
        <w:pStyle w:val="western"/>
        <w:jc w:val="both"/>
        <w:rPr>
          <w:i w:val="0"/>
          <w:iCs w:val="0"/>
        </w:rPr>
      </w:pPr>
    </w:p>
    <w:p w:rsidR="007F5987" w:rsidRDefault="007F5987" w:rsidP="007F5987">
      <w:pPr>
        <w:pStyle w:val="western"/>
        <w:jc w:val="both"/>
        <w:rPr>
          <w:i w:val="0"/>
          <w:iCs w:val="0"/>
        </w:rPr>
      </w:pPr>
      <w:r>
        <w:rPr>
          <w:i w:val="0"/>
          <w:iCs w:val="0"/>
        </w:rPr>
        <w:t>Con esta expansión se obtuvo el siguiente gradiente de inversión acum</w:t>
      </w:r>
      <w:r w:rsidR="000262E3">
        <w:rPr>
          <w:i w:val="0"/>
          <w:iCs w:val="0"/>
        </w:rPr>
        <w:t>u</w:t>
      </w:r>
      <w:r>
        <w:rPr>
          <w:i w:val="0"/>
          <w:iCs w:val="0"/>
        </w:rPr>
        <w:t>lado:</w:t>
      </w:r>
    </w:p>
    <w:p w:rsidR="000262E3" w:rsidRDefault="000262E3" w:rsidP="007F5987">
      <w:pPr>
        <w:pStyle w:val="western"/>
        <w:jc w:val="both"/>
        <w:rPr>
          <w:i w:val="0"/>
          <w:iCs w:val="0"/>
        </w:rPr>
      </w:pPr>
    </w:p>
    <w:p w:rsidR="000262E3" w:rsidRPr="007F5987" w:rsidRDefault="00381C26" w:rsidP="007F5987">
      <w:pPr>
        <w:pStyle w:val="western"/>
        <w:jc w:val="both"/>
        <w:rPr>
          <w:i w:val="0"/>
          <w:iCs w:val="0"/>
        </w:rPr>
      </w:pPr>
      <w:r>
        <w:rPr>
          <w:noProof/>
          <w:lang w:eastAsia="es-ES"/>
        </w:rPr>
        <w:drawing>
          <wp:inline distT="0" distB="0" distL="0" distR="0">
            <wp:extent cx="5610225" cy="3219450"/>
            <wp:effectExtent l="0" t="0" r="9525" b="0"/>
            <wp:docPr id="1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rsidR="00E57C6C" w:rsidRDefault="00E57C6C" w:rsidP="00E57C6C">
      <w:pPr>
        <w:pStyle w:val="western"/>
        <w:jc w:val="both"/>
        <w:rPr>
          <w:i w:val="0"/>
          <w:iCs w:val="0"/>
        </w:rPr>
      </w:pPr>
    </w:p>
    <w:p w:rsidR="007F5987" w:rsidRDefault="007F5987" w:rsidP="00085160">
      <w:pPr>
        <w:pStyle w:val="western"/>
        <w:jc w:val="both"/>
        <w:rPr>
          <w:i w:val="0"/>
          <w:iCs w:val="0"/>
        </w:rPr>
      </w:pPr>
      <w:r>
        <w:rPr>
          <w:i w:val="0"/>
          <w:iCs w:val="0"/>
        </w:rPr>
        <w:t>S</w:t>
      </w:r>
      <w:r w:rsidR="00085160">
        <w:rPr>
          <w:i w:val="0"/>
          <w:iCs w:val="0"/>
        </w:rPr>
        <w:t>eguidamente se muestra la energía semanal generada donde se aprecia claramente el incremento de la generación eólica:</w:t>
      </w:r>
    </w:p>
    <w:p w:rsidR="000262E3" w:rsidRPr="007F5987" w:rsidRDefault="000262E3" w:rsidP="00085160">
      <w:pPr>
        <w:pStyle w:val="western"/>
        <w:jc w:val="both"/>
        <w:rPr>
          <w:i w:val="0"/>
          <w:iCs w:val="0"/>
        </w:rPr>
      </w:pPr>
    </w:p>
    <w:p w:rsidR="00E57C6C" w:rsidRPr="007F5987" w:rsidRDefault="00381C26" w:rsidP="00E57C6C">
      <w:pPr>
        <w:pStyle w:val="western"/>
        <w:jc w:val="both"/>
        <w:rPr>
          <w:i w:val="0"/>
          <w:iCs w:val="0"/>
        </w:rPr>
      </w:pPr>
      <w:r>
        <w:rPr>
          <w:noProof/>
          <w:lang w:eastAsia="es-ES"/>
        </w:rPr>
        <w:drawing>
          <wp:inline distT="0" distB="0" distL="0" distR="0">
            <wp:extent cx="5610225" cy="3552825"/>
            <wp:effectExtent l="0" t="0" r="9525" b="9525"/>
            <wp:docPr id="12"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E57C6C" w:rsidRDefault="00E57C6C" w:rsidP="00E57C6C">
      <w:pPr>
        <w:pStyle w:val="western"/>
        <w:jc w:val="both"/>
        <w:rPr>
          <w:i w:val="0"/>
          <w:iCs w:val="0"/>
        </w:rPr>
      </w:pPr>
    </w:p>
    <w:p w:rsidR="00190A47" w:rsidRDefault="00190A47" w:rsidP="00E57C6C">
      <w:pPr>
        <w:pStyle w:val="western"/>
        <w:jc w:val="both"/>
        <w:rPr>
          <w:i w:val="0"/>
          <w:iCs w:val="0"/>
        </w:rPr>
      </w:pPr>
      <w:r>
        <w:rPr>
          <w:i w:val="0"/>
          <w:iCs w:val="0"/>
        </w:rPr>
        <w:t>En el gráfico siguiente se muestra el costo anual de abastecimiento de la demanda</w:t>
      </w:r>
      <w:r w:rsidR="00F52121">
        <w:rPr>
          <w:i w:val="0"/>
          <w:iCs w:val="0"/>
        </w:rPr>
        <w:t xml:space="preserve"> en </w:t>
      </w:r>
      <w:r w:rsidR="00740D2C">
        <w:rPr>
          <w:i w:val="0"/>
          <w:iCs w:val="0"/>
        </w:rPr>
        <w:t>millones de dólares</w:t>
      </w:r>
    </w:p>
    <w:p w:rsidR="00E57C6C" w:rsidRDefault="00381C26" w:rsidP="00E57C6C">
      <w:pPr>
        <w:pStyle w:val="western"/>
        <w:jc w:val="both"/>
        <w:rPr>
          <w:i w:val="0"/>
          <w:iCs w:val="0"/>
        </w:rPr>
      </w:pPr>
      <w:r>
        <w:rPr>
          <w:noProof/>
          <w:lang w:eastAsia="es-ES"/>
        </w:rPr>
        <w:drawing>
          <wp:inline distT="0" distB="0" distL="0" distR="0">
            <wp:extent cx="5610225" cy="3667125"/>
            <wp:effectExtent l="0" t="0" r="952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4.3</w:t>
      </w:r>
      <w:r w:rsidR="00716B3B">
        <w:rPr>
          <w:rFonts w:ascii="Arial" w:hAnsi="Arial" w:cs="Arial"/>
          <w:i/>
          <w:iCs/>
          <w:sz w:val="28"/>
          <w:szCs w:val="28"/>
        </w:rPr>
        <w:t xml:space="preserve"> </w:t>
      </w:r>
      <w:r>
        <w:rPr>
          <w:rFonts w:ascii="Arial" w:hAnsi="Arial" w:cs="Arial"/>
          <w:i/>
          <w:iCs/>
          <w:sz w:val="28"/>
          <w:szCs w:val="28"/>
        </w:rPr>
        <w:t>Prueba del actor solar fotovoltaico</w:t>
      </w:r>
    </w:p>
    <w:p w:rsidR="00E57C6C" w:rsidRDefault="00E57C6C" w:rsidP="00E57C6C">
      <w:pPr>
        <w:pStyle w:val="western"/>
        <w:jc w:val="both"/>
        <w:rPr>
          <w:i w:val="0"/>
          <w:iCs w:val="0"/>
        </w:rPr>
      </w:pPr>
    </w:p>
    <w:p w:rsidR="00E57C6C" w:rsidRDefault="00E57C6C" w:rsidP="00E57C6C">
      <w:pPr>
        <w:pStyle w:val="western"/>
        <w:jc w:val="both"/>
        <w:rPr>
          <w:i w:val="0"/>
          <w:iCs w:val="0"/>
        </w:rPr>
      </w:pPr>
      <w:r>
        <w:rPr>
          <w:i w:val="0"/>
          <w:iCs w:val="0"/>
        </w:rPr>
        <w:t>Como resultado de las pruebas de actor solar fotovoltaico se encontró que había errores en la programación y que consecuentemente se calculaban incorrectamente:</w:t>
      </w:r>
    </w:p>
    <w:p w:rsidR="00E57C6C" w:rsidRDefault="00E57C6C" w:rsidP="00E57C6C">
      <w:pPr>
        <w:pStyle w:val="western"/>
        <w:jc w:val="both"/>
        <w:rPr>
          <w:i w:val="0"/>
          <w:iCs w:val="0"/>
        </w:rPr>
      </w:pPr>
    </w:p>
    <w:p w:rsidR="00E57C6C" w:rsidRDefault="00E57C6C" w:rsidP="00E57C6C">
      <w:pPr>
        <w:pStyle w:val="western"/>
        <w:numPr>
          <w:ilvl w:val="0"/>
          <w:numId w:val="4"/>
        </w:numPr>
        <w:jc w:val="both"/>
        <w:rPr>
          <w:i w:val="0"/>
          <w:iCs w:val="0"/>
        </w:rPr>
      </w:pPr>
      <w:r>
        <w:rPr>
          <w:i w:val="0"/>
          <w:iCs w:val="0"/>
        </w:rPr>
        <w:t>La energía generada al cambiar la cantidad de unidades.</w:t>
      </w:r>
    </w:p>
    <w:p w:rsidR="00E57C6C" w:rsidRDefault="00E57C6C" w:rsidP="00E57C6C">
      <w:pPr>
        <w:pStyle w:val="western"/>
        <w:numPr>
          <w:ilvl w:val="0"/>
          <w:numId w:val="4"/>
        </w:numPr>
        <w:jc w:val="both"/>
        <w:rPr>
          <w:i w:val="0"/>
          <w:iCs w:val="0"/>
        </w:rPr>
      </w:pPr>
      <w:r>
        <w:rPr>
          <w:i w:val="0"/>
          <w:iCs w:val="0"/>
        </w:rPr>
        <w:t>La energía generada al utilizar un paso distinto al horario y postes.</w:t>
      </w:r>
    </w:p>
    <w:p w:rsidR="00E57C6C" w:rsidRDefault="00E57C6C" w:rsidP="00E57C6C">
      <w:pPr>
        <w:pStyle w:val="western"/>
        <w:numPr>
          <w:ilvl w:val="0"/>
          <w:numId w:val="4"/>
        </w:numPr>
        <w:jc w:val="both"/>
        <w:rPr>
          <w:i w:val="0"/>
          <w:iCs w:val="0"/>
        </w:rPr>
      </w:pPr>
      <w:r>
        <w:rPr>
          <w:i w:val="0"/>
          <w:iCs w:val="0"/>
        </w:rPr>
        <w:t>El costo del paso directo.</w:t>
      </w:r>
    </w:p>
    <w:p w:rsidR="00E57C6C" w:rsidRDefault="00E57C6C" w:rsidP="00E57C6C">
      <w:pPr>
        <w:pStyle w:val="western"/>
        <w:jc w:val="both"/>
        <w:rPr>
          <w:i w:val="0"/>
          <w:iCs w:val="0"/>
        </w:rPr>
      </w:pPr>
    </w:p>
    <w:p w:rsidR="00E57C6C" w:rsidRDefault="00E57C6C" w:rsidP="00E57C6C">
      <w:pPr>
        <w:pStyle w:val="western"/>
        <w:jc w:val="both"/>
        <w:rPr>
          <w:i w:val="0"/>
          <w:iCs w:val="0"/>
        </w:rPr>
      </w:pPr>
      <w:r>
        <w:rPr>
          <w:i w:val="0"/>
          <w:iCs w:val="0"/>
        </w:rPr>
        <w:t>Como consecuencia del cálculo incorrecto del costo directo del paso, el costo de la energía generada por el actor fotovoltaico se modeló como “energía entregada” en lugar de “energía disponible”, lo que implicaría que en caso de haber excedentes de energía solar, el costo de generar estos excedentes no se estarían incluyendo en el CAD.</w:t>
      </w: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4.4</w:t>
      </w:r>
      <w:r w:rsidR="00716B3B">
        <w:rPr>
          <w:rFonts w:ascii="Arial" w:hAnsi="Arial" w:cs="Arial"/>
          <w:i/>
          <w:iCs/>
          <w:sz w:val="28"/>
          <w:szCs w:val="28"/>
        </w:rPr>
        <w:t xml:space="preserve"> </w:t>
      </w:r>
      <w:r>
        <w:rPr>
          <w:rFonts w:ascii="Arial" w:hAnsi="Arial" w:cs="Arial"/>
          <w:i/>
          <w:iCs/>
          <w:sz w:val="28"/>
          <w:szCs w:val="28"/>
        </w:rPr>
        <w:t>Expansión eólica – solar fotovoltaica</w:t>
      </w:r>
    </w:p>
    <w:p w:rsidR="00E57C6C" w:rsidRDefault="00E57C6C" w:rsidP="00E57C6C">
      <w:pPr>
        <w:pStyle w:val="western"/>
        <w:jc w:val="both"/>
        <w:rPr>
          <w:i w:val="0"/>
          <w:iCs w:val="0"/>
        </w:rPr>
      </w:pPr>
    </w:p>
    <w:p w:rsidR="00E57C6C" w:rsidRDefault="00E57C6C" w:rsidP="00E57C6C">
      <w:pPr>
        <w:pStyle w:val="western"/>
        <w:jc w:val="both"/>
        <w:rPr>
          <w:i w:val="0"/>
          <w:iCs w:val="0"/>
        </w:rPr>
      </w:pPr>
      <w:r>
        <w:rPr>
          <w:i w:val="0"/>
          <w:iCs w:val="0"/>
        </w:rPr>
        <w:t xml:space="preserve">Partiendo de la expansión eólica, en el año 2026 </w:t>
      </w:r>
      <w:r w:rsidR="000262E3">
        <w:rPr>
          <w:i w:val="0"/>
          <w:iCs w:val="0"/>
        </w:rPr>
        <w:t xml:space="preserve">se </w:t>
      </w:r>
      <w:r w:rsidR="00740D2C">
        <w:rPr>
          <w:i w:val="0"/>
          <w:iCs w:val="0"/>
        </w:rPr>
        <w:t xml:space="preserve">quitaron </w:t>
      </w:r>
      <w:r>
        <w:rPr>
          <w:i w:val="0"/>
          <w:iCs w:val="0"/>
        </w:rPr>
        <w:t xml:space="preserve">180 MW </w:t>
      </w:r>
      <w:r w:rsidR="00740D2C">
        <w:rPr>
          <w:i w:val="0"/>
          <w:iCs w:val="0"/>
        </w:rPr>
        <w:t xml:space="preserve">eólicos </w:t>
      </w:r>
      <w:r>
        <w:rPr>
          <w:i w:val="0"/>
          <w:iCs w:val="0"/>
        </w:rPr>
        <w:t xml:space="preserve">y </w:t>
      </w:r>
      <w:r w:rsidR="000262E3">
        <w:rPr>
          <w:i w:val="0"/>
          <w:iCs w:val="0"/>
        </w:rPr>
        <w:t>se observó</w:t>
      </w:r>
      <w:r>
        <w:rPr>
          <w:i w:val="0"/>
          <w:iCs w:val="0"/>
        </w:rPr>
        <w:t xml:space="preserve"> c</w:t>
      </w:r>
      <w:r w:rsidR="000262E3">
        <w:rPr>
          <w:i w:val="0"/>
          <w:iCs w:val="0"/>
        </w:rPr>
        <w:t>ó</w:t>
      </w:r>
      <w:r>
        <w:rPr>
          <w:i w:val="0"/>
          <w:iCs w:val="0"/>
        </w:rPr>
        <w:t>mo cambiaban los gradientes de inversión</w:t>
      </w:r>
      <w:r w:rsidR="000262E3">
        <w:rPr>
          <w:i w:val="0"/>
          <w:iCs w:val="0"/>
        </w:rPr>
        <w:t xml:space="preserve"> para </w:t>
      </w:r>
      <w:r w:rsidR="00740D2C">
        <w:rPr>
          <w:i w:val="0"/>
          <w:iCs w:val="0"/>
        </w:rPr>
        <w:t xml:space="preserve">la </w:t>
      </w:r>
      <w:r w:rsidR="000262E3">
        <w:rPr>
          <w:i w:val="0"/>
          <w:iCs w:val="0"/>
        </w:rPr>
        <w:t>generación eólica y solar.</w:t>
      </w:r>
    </w:p>
    <w:p w:rsidR="000262E3" w:rsidRDefault="00381C26" w:rsidP="00E57C6C">
      <w:pPr>
        <w:pStyle w:val="western"/>
        <w:jc w:val="both"/>
        <w:rPr>
          <w:i w:val="0"/>
          <w:iCs w:val="0"/>
        </w:rPr>
      </w:pPr>
      <w:r>
        <w:rPr>
          <w:iCs w:val="0"/>
          <w:noProof/>
          <w:lang w:eastAsia="es-ES"/>
        </w:rPr>
        <w:lastRenderedPageBreak/>
        <w:drawing>
          <wp:inline distT="0" distB="0" distL="0" distR="0">
            <wp:extent cx="5610225" cy="3524250"/>
            <wp:effectExtent l="0" t="0" r="9525" b="0"/>
            <wp:docPr id="1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3524250"/>
                    </a:xfrm>
                    <a:prstGeom prst="rect">
                      <a:avLst/>
                    </a:prstGeom>
                    <a:noFill/>
                    <a:ln>
                      <a:noFill/>
                    </a:ln>
                  </pic:spPr>
                </pic:pic>
              </a:graphicData>
            </a:graphic>
          </wp:inline>
        </w:drawing>
      </w:r>
    </w:p>
    <w:p w:rsidR="000262E3" w:rsidRDefault="000262E3" w:rsidP="00E57C6C">
      <w:pPr>
        <w:pStyle w:val="western"/>
        <w:jc w:val="both"/>
        <w:rPr>
          <w:noProof/>
          <w:lang w:eastAsia="es-ES"/>
        </w:rPr>
      </w:pPr>
    </w:p>
    <w:p w:rsidR="000262E3" w:rsidRDefault="00381C26" w:rsidP="00E57C6C">
      <w:pPr>
        <w:pStyle w:val="western"/>
        <w:jc w:val="both"/>
        <w:rPr>
          <w:noProof/>
          <w:lang w:eastAsia="es-ES"/>
        </w:rPr>
      </w:pPr>
      <w:r>
        <w:rPr>
          <w:noProof/>
          <w:lang w:eastAsia="es-ES"/>
        </w:rPr>
        <w:drawing>
          <wp:inline distT="0" distB="0" distL="0" distR="0">
            <wp:extent cx="5610225" cy="3362325"/>
            <wp:effectExtent l="0" t="0" r="9525" b="9525"/>
            <wp:docPr id="1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3362325"/>
                    </a:xfrm>
                    <a:prstGeom prst="rect">
                      <a:avLst/>
                    </a:prstGeom>
                    <a:noFill/>
                    <a:ln>
                      <a:noFill/>
                    </a:ln>
                  </pic:spPr>
                </pic:pic>
              </a:graphicData>
            </a:graphic>
          </wp:inline>
        </w:drawing>
      </w:r>
    </w:p>
    <w:p w:rsidR="000262E3" w:rsidRDefault="000262E3" w:rsidP="00E57C6C">
      <w:pPr>
        <w:pStyle w:val="western"/>
        <w:jc w:val="both"/>
        <w:rPr>
          <w:i w:val="0"/>
          <w:iCs w:val="0"/>
        </w:rPr>
      </w:pPr>
    </w:p>
    <w:p w:rsidR="00740D2C" w:rsidRDefault="00740D2C" w:rsidP="00E57C6C">
      <w:pPr>
        <w:pStyle w:val="western"/>
        <w:jc w:val="both"/>
        <w:rPr>
          <w:i w:val="0"/>
          <w:iCs w:val="0"/>
        </w:rPr>
      </w:pPr>
      <w:r>
        <w:rPr>
          <w:i w:val="0"/>
          <w:iCs w:val="0"/>
        </w:rPr>
        <w:t>De las gráficas surge que el salto del gradiente de inversión a partir del 2026 de aproximadamente 0,30; es similar para la energía</w:t>
      </w:r>
      <w:r w:rsidR="006841E8">
        <w:rPr>
          <w:i w:val="0"/>
          <w:iCs w:val="0"/>
        </w:rPr>
        <w:t xml:space="preserve"> eólica y energía fotovoltaica y que es conveniente invertir en cualquiera de las dos tecnologías.</w:t>
      </w:r>
      <w:bookmarkStart w:id="0" w:name="_GoBack"/>
      <w:bookmarkEnd w:id="0"/>
    </w:p>
    <w:p w:rsidR="00740D2C" w:rsidRDefault="005C1047" w:rsidP="00E57C6C">
      <w:pPr>
        <w:pStyle w:val="western"/>
        <w:jc w:val="both"/>
        <w:rPr>
          <w:i w:val="0"/>
          <w:iCs w:val="0"/>
        </w:rPr>
      </w:pPr>
      <w:r>
        <w:rPr>
          <w:i w:val="0"/>
          <w:iCs w:val="0"/>
        </w:rPr>
        <w:t>.</w:t>
      </w:r>
    </w:p>
    <w:p w:rsidR="00E57C6C" w:rsidRDefault="005C1047" w:rsidP="00E57C6C">
      <w:pPr>
        <w:pStyle w:val="western"/>
        <w:jc w:val="both"/>
        <w:rPr>
          <w:i w:val="0"/>
          <w:iCs w:val="0"/>
        </w:rPr>
      </w:pPr>
      <w:r>
        <w:rPr>
          <w:i w:val="0"/>
          <w:iCs w:val="0"/>
        </w:rPr>
        <w:lastRenderedPageBreak/>
        <w:t xml:space="preserve">Luego, </w:t>
      </w:r>
      <w:r w:rsidR="00E57C6C">
        <w:rPr>
          <w:i w:val="0"/>
          <w:iCs w:val="0"/>
        </w:rPr>
        <w:t>se realizó el ejercicio de sustituir los 180 MW eólicos por 550 MW de solar fotovoltaico</w:t>
      </w:r>
      <w:r>
        <w:rPr>
          <w:i w:val="0"/>
          <w:iCs w:val="0"/>
        </w:rPr>
        <w:t xml:space="preserve"> y</w:t>
      </w:r>
      <w:r w:rsidR="00E57C6C">
        <w:rPr>
          <w:i w:val="0"/>
          <w:iCs w:val="0"/>
        </w:rPr>
        <w:t xml:space="preserve"> se obtuv</w:t>
      </w:r>
      <w:r w:rsidR="000262E3">
        <w:rPr>
          <w:i w:val="0"/>
          <w:iCs w:val="0"/>
        </w:rPr>
        <w:t>ieron los siguientes resultados.</w:t>
      </w:r>
    </w:p>
    <w:p w:rsidR="00E57C6C" w:rsidRDefault="00E57C6C" w:rsidP="00E57C6C">
      <w:pPr>
        <w:pStyle w:val="western"/>
        <w:jc w:val="both"/>
        <w:rPr>
          <w:i w:val="0"/>
          <w:iCs w:val="0"/>
        </w:rPr>
      </w:pPr>
    </w:p>
    <w:p w:rsidR="00E57C6C" w:rsidRDefault="00381C26" w:rsidP="00E57C6C">
      <w:pPr>
        <w:pStyle w:val="western"/>
        <w:jc w:val="both"/>
        <w:rPr>
          <w:i w:val="0"/>
          <w:iCs w:val="0"/>
        </w:rPr>
      </w:pPr>
      <w:r>
        <w:rPr>
          <w:iCs w:val="0"/>
          <w:noProof/>
          <w:lang w:eastAsia="es-ES"/>
        </w:rPr>
        <w:drawing>
          <wp:inline distT="0" distB="0" distL="0" distR="0" wp14:anchorId="5E0A71D0" wp14:editId="51BD0E81">
            <wp:extent cx="5610225" cy="3667125"/>
            <wp:effectExtent l="0" t="0" r="9525"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rsidR="00E57C6C" w:rsidRDefault="000262E3" w:rsidP="00E57C6C">
      <w:pPr>
        <w:pStyle w:val="western"/>
        <w:jc w:val="both"/>
        <w:rPr>
          <w:i w:val="0"/>
          <w:iCs w:val="0"/>
        </w:rPr>
      </w:pPr>
      <w:r>
        <w:rPr>
          <w:i w:val="0"/>
          <w:iCs w:val="0"/>
        </w:rPr>
        <w:t>Seguidamente se muestra el resultado de extraer una semana de una corrida con paso horario:</w:t>
      </w:r>
    </w:p>
    <w:p w:rsidR="000262E3" w:rsidRDefault="00381C26" w:rsidP="00E57C6C">
      <w:pPr>
        <w:pStyle w:val="western"/>
        <w:jc w:val="both"/>
        <w:rPr>
          <w:i w:val="0"/>
          <w:iCs w:val="0"/>
        </w:rPr>
      </w:pPr>
      <w:r>
        <w:rPr>
          <w:iCs w:val="0"/>
          <w:noProof/>
          <w:lang w:eastAsia="es-ES"/>
        </w:rPr>
        <w:lastRenderedPageBreak/>
        <w:drawing>
          <wp:inline distT="0" distB="0" distL="0" distR="0" wp14:anchorId="5CE251D0" wp14:editId="7169886E">
            <wp:extent cx="5610225" cy="3667125"/>
            <wp:effectExtent l="0" t="0" r="9525"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rsidR="00E57C6C" w:rsidRDefault="00E57C6C" w:rsidP="00E57C6C">
      <w:pPr>
        <w:pStyle w:val="western"/>
        <w:jc w:val="both"/>
        <w:rPr>
          <w:i w:val="0"/>
          <w:iCs w:val="0"/>
        </w:rPr>
      </w:pPr>
    </w:p>
    <w:p w:rsidR="00E57C6C" w:rsidRDefault="00381C26" w:rsidP="00E57C6C">
      <w:pPr>
        <w:pStyle w:val="western"/>
        <w:jc w:val="both"/>
        <w:rPr>
          <w:i w:val="0"/>
          <w:iCs w:val="0"/>
        </w:rPr>
      </w:pPr>
      <w:r>
        <w:rPr>
          <w:iCs w:val="0"/>
          <w:noProof/>
          <w:lang w:eastAsia="es-ES"/>
        </w:rPr>
        <w:drawing>
          <wp:inline distT="0" distB="0" distL="0" distR="0" wp14:anchorId="78A3C511" wp14:editId="3DCC069A">
            <wp:extent cx="5610225" cy="3667125"/>
            <wp:effectExtent l="0" t="0" r="9525"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inline>
        </w:drawing>
      </w:r>
    </w:p>
    <w:p w:rsidR="00E57C6C" w:rsidRDefault="00E57C6C" w:rsidP="00E57C6C">
      <w:pPr>
        <w:pStyle w:val="western"/>
        <w:jc w:val="both"/>
        <w:rPr>
          <w:i w:val="0"/>
          <w:iCs w:val="0"/>
        </w:rPr>
      </w:pPr>
    </w:p>
    <w:p w:rsidR="00E57C6C" w:rsidRDefault="006F73EB" w:rsidP="00E57C6C">
      <w:pPr>
        <w:pStyle w:val="western"/>
        <w:jc w:val="both"/>
        <w:rPr>
          <w:i w:val="0"/>
          <w:iCs w:val="0"/>
        </w:rPr>
      </w:pPr>
      <w:r>
        <w:rPr>
          <w:i w:val="0"/>
          <w:iCs w:val="0"/>
        </w:rPr>
        <w:lastRenderedPageBreak/>
        <w:t>Este análisis se debería realizar nuevamente cuando los recursos renovables estén correlacionados</w:t>
      </w:r>
      <w:r>
        <w:rPr>
          <w:i w:val="0"/>
          <w:iCs w:val="0"/>
        </w:rPr>
        <w:t xml:space="preserve"> entre sí y eventualmente con la demanda para pod</w:t>
      </w:r>
      <w:r w:rsidR="008B48B7">
        <w:rPr>
          <w:i w:val="0"/>
          <w:iCs w:val="0"/>
        </w:rPr>
        <w:t>er evaluar si tener en cuenta estos aspectos altera los resultados.</w:t>
      </w: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Ttulo2"/>
        <w:jc w:val="both"/>
        <w:rPr>
          <w:rFonts w:ascii="Arial" w:hAnsi="Arial" w:cs="Arial"/>
          <w:i/>
          <w:iCs/>
          <w:sz w:val="28"/>
          <w:szCs w:val="28"/>
        </w:rPr>
      </w:pPr>
      <w:r>
        <w:rPr>
          <w:rFonts w:ascii="Arial" w:hAnsi="Arial" w:cs="Arial"/>
          <w:i/>
          <w:iCs/>
          <w:sz w:val="28"/>
          <w:szCs w:val="28"/>
        </w:rPr>
        <w:t>4.5</w:t>
      </w:r>
      <w:r w:rsidR="00E753F4">
        <w:rPr>
          <w:rFonts w:ascii="Arial" w:hAnsi="Arial" w:cs="Arial"/>
          <w:i/>
          <w:iCs/>
          <w:sz w:val="28"/>
          <w:szCs w:val="28"/>
        </w:rPr>
        <w:t xml:space="preserve"> </w:t>
      </w:r>
      <w:r>
        <w:rPr>
          <w:rFonts w:ascii="Arial" w:hAnsi="Arial" w:cs="Arial"/>
          <w:i/>
          <w:iCs/>
          <w:sz w:val="28"/>
          <w:szCs w:val="28"/>
        </w:rPr>
        <w:t>Complementariedad eólico – solar fotovoltaica</w:t>
      </w:r>
    </w:p>
    <w:p w:rsidR="00E57C6C" w:rsidRPr="005C1047" w:rsidRDefault="003F669F" w:rsidP="00E57C6C">
      <w:pPr>
        <w:pStyle w:val="western"/>
        <w:shd w:val="clear" w:color="auto" w:fill="FFFFFF"/>
        <w:jc w:val="both"/>
        <w:rPr>
          <w:i w:val="0"/>
          <w:iCs w:val="0"/>
        </w:rPr>
      </w:pPr>
      <w:r w:rsidRPr="005C1047">
        <w:rPr>
          <w:i w:val="0"/>
          <w:iCs w:val="0"/>
        </w:rPr>
        <w:t>De realizar simulaciones horarias con 100 crónicas, se observa que l</w:t>
      </w:r>
      <w:r w:rsidR="00E57C6C" w:rsidRPr="005C1047">
        <w:rPr>
          <w:i w:val="0"/>
          <w:iCs w:val="0"/>
        </w:rPr>
        <w:t>a energía solar complementa la eólica</w:t>
      </w:r>
      <w:r w:rsidRPr="005C1047">
        <w:rPr>
          <w:i w:val="0"/>
          <w:iCs w:val="0"/>
        </w:rPr>
        <w:t xml:space="preserve"> en el sentido de que la</w:t>
      </w:r>
      <w:r w:rsidR="00E57C6C" w:rsidRPr="005C1047">
        <w:rPr>
          <w:i w:val="0"/>
          <w:iCs w:val="0"/>
        </w:rPr>
        <w:t xml:space="preserve"> generación solar se da</w:t>
      </w:r>
      <w:r w:rsidRPr="005C1047">
        <w:rPr>
          <w:i w:val="0"/>
          <w:iCs w:val="0"/>
        </w:rPr>
        <w:t xml:space="preserve">, </w:t>
      </w:r>
      <w:r w:rsidRPr="005C1047">
        <w:rPr>
          <w:i w:val="0"/>
          <w:iCs w:val="0"/>
          <w:u w:val="single"/>
        </w:rPr>
        <w:t>en promedio</w:t>
      </w:r>
      <w:r w:rsidRPr="005C1047">
        <w:rPr>
          <w:i w:val="0"/>
          <w:iCs w:val="0"/>
        </w:rPr>
        <w:t>,</w:t>
      </w:r>
      <w:r w:rsidR="00E57C6C" w:rsidRPr="005C1047">
        <w:rPr>
          <w:i w:val="0"/>
          <w:iCs w:val="0"/>
        </w:rPr>
        <w:t xml:space="preserve"> en el momento que la generación eólica es menor</w:t>
      </w:r>
      <w:r w:rsidRPr="005C1047">
        <w:rPr>
          <w:i w:val="0"/>
          <w:iCs w:val="0"/>
        </w:rPr>
        <w:t>, como puede verse en las siguientes figuras:</w:t>
      </w:r>
    </w:p>
    <w:p w:rsidR="003F669F" w:rsidRDefault="003F669F" w:rsidP="00E57C6C">
      <w:pPr>
        <w:pStyle w:val="western"/>
        <w:shd w:val="clear" w:color="auto" w:fill="FFFFFF"/>
        <w:jc w:val="both"/>
        <w:rPr>
          <w:i w:val="0"/>
          <w:iCs w:val="0"/>
          <w:sz w:val="22"/>
          <w:szCs w:val="22"/>
        </w:rPr>
      </w:pPr>
    </w:p>
    <w:p w:rsidR="003F669F" w:rsidRDefault="00381C26" w:rsidP="00E57C6C">
      <w:pPr>
        <w:pStyle w:val="western"/>
        <w:shd w:val="clear" w:color="auto" w:fill="FFFFFF"/>
        <w:jc w:val="both"/>
        <w:rPr>
          <w:iCs w:val="0"/>
          <w:sz w:val="22"/>
          <w:szCs w:val="22"/>
        </w:rPr>
      </w:pPr>
      <w:r>
        <w:rPr>
          <w:iCs w:val="0"/>
          <w:noProof/>
          <w:sz w:val="22"/>
          <w:szCs w:val="22"/>
          <w:lang w:eastAsia="es-ES"/>
        </w:rPr>
        <w:drawing>
          <wp:inline distT="0" distB="0" distL="0" distR="0">
            <wp:extent cx="4495800" cy="2943225"/>
            <wp:effectExtent l="0" t="0" r="0"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2943225"/>
                    </a:xfrm>
                    <a:prstGeom prst="rect">
                      <a:avLst/>
                    </a:prstGeom>
                    <a:noFill/>
                    <a:ln>
                      <a:noFill/>
                    </a:ln>
                    <a:effectLst/>
                  </pic:spPr>
                </pic:pic>
              </a:graphicData>
            </a:graphic>
          </wp:inline>
        </w:drawing>
      </w:r>
    </w:p>
    <w:p w:rsidR="003F669F" w:rsidRDefault="003F669F" w:rsidP="00E57C6C">
      <w:pPr>
        <w:pStyle w:val="western"/>
        <w:shd w:val="clear" w:color="auto" w:fill="FFFFFF"/>
        <w:jc w:val="both"/>
        <w:rPr>
          <w:i w:val="0"/>
          <w:iCs w:val="0"/>
          <w:sz w:val="22"/>
          <w:szCs w:val="22"/>
        </w:rPr>
      </w:pPr>
    </w:p>
    <w:p w:rsidR="003F669F" w:rsidRDefault="00381C26" w:rsidP="00E57C6C">
      <w:pPr>
        <w:pStyle w:val="western"/>
        <w:shd w:val="clear" w:color="auto" w:fill="FFFFFF"/>
        <w:jc w:val="both"/>
        <w:rPr>
          <w:iCs w:val="0"/>
        </w:rPr>
      </w:pPr>
      <w:r>
        <w:rPr>
          <w:iCs w:val="0"/>
          <w:noProof/>
          <w:lang w:eastAsia="es-ES"/>
        </w:rPr>
        <w:lastRenderedPageBreak/>
        <w:drawing>
          <wp:inline distT="0" distB="0" distL="0" distR="0">
            <wp:extent cx="4467225" cy="2924175"/>
            <wp:effectExtent l="0" t="0" r="9525" b="952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7225" cy="2924175"/>
                    </a:xfrm>
                    <a:prstGeom prst="rect">
                      <a:avLst/>
                    </a:prstGeom>
                    <a:noFill/>
                    <a:ln>
                      <a:noFill/>
                    </a:ln>
                    <a:effectLst/>
                  </pic:spPr>
                </pic:pic>
              </a:graphicData>
            </a:graphic>
          </wp:inline>
        </w:drawing>
      </w:r>
    </w:p>
    <w:p w:rsidR="003F669F" w:rsidRDefault="003F669F" w:rsidP="00E57C6C">
      <w:pPr>
        <w:pStyle w:val="western"/>
        <w:shd w:val="clear" w:color="auto" w:fill="FFFFFF"/>
        <w:jc w:val="both"/>
        <w:rPr>
          <w:iCs w:val="0"/>
        </w:rPr>
      </w:pPr>
    </w:p>
    <w:p w:rsidR="00E57C6C" w:rsidRPr="005C1047" w:rsidRDefault="003F669F" w:rsidP="00E57C6C">
      <w:pPr>
        <w:pStyle w:val="western"/>
        <w:shd w:val="clear" w:color="auto" w:fill="FFFFFF"/>
        <w:jc w:val="both"/>
        <w:rPr>
          <w:i w:val="0"/>
          <w:iCs w:val="0"/>
          <w:sz w:val="28"/>
        </w:rPr>
      </w:pPr>
      <w:r w:rsidRPr="005C1047">
        <w:rPr>
          <w:i w:val="0"/>
          <w:iCs w:val="0"/>
          <w:szCs w:val="22"/>
        </w:rPr>
        <w:t>Para la realización de estas gráficas s</w:t>
      </w:r>
      <w:r w:rsidR="00E57C6C" w:rsidRPr="005C1047">
        <w:rPr>
          <w:i w:val="0"/>
          <w:iCs w:val="0"/>
          <w:szCs w:val="22"/>
        </w:rPr>
        <w:t xml:space="preserve">e realizó una simulación de generación eólica y solar con la misma potencia instalada y se simularon 100 crónicas para un día de invierno y otro de verano. </w:t>
      </w:r>
      <w:r w:rsidRPr="005C1047">
        <w:rPr>
          <w:i w:val="0"/>
          <w:iCs w:val="0"/>
          <w:szCs w:val="22"/>
        </w:rPr>
        <w:t xml:space="preserve">Los gráficos anteriores </w:t>
      </w:r>
      <w:r w:rsidR="00E57C6C" w:rsidRPr="005C1047">
        <w:rPr>
          <w:i w:val="0"/>
          <w:iCs w:val="0"/>
          <w:szCs w:val="22"/>
        </w:rPr>
        <w:t>muestra</w:t>
      </w:r>
      <w:r w:rsidRPr="005C1047">
        <w:rPr>
          <w:i w:val="0"/>
          <w:iCs w:val="0"/>
          <w:szCs w:val="22"/>
        </w:rPr>
        <w:t>n</w:t>
      </w:r>
      <w:r w:rsidR="00E57C6C" w:rsidRPr="005C1047">
        <w:rPr>
          <w:i w:val="0"/>
          <w:iCs w:val="0"/>
          <w:szCs w:val="22"/>
        </w:rPr>
        <w:t xml:space="preserve"> que, en términos de valores esperados de generación, la suma de las dos generaciones acompaña la demanda tipo de Uruguay, excepto pa</w:t>
      </w:r>
      <w:r w:rsidRPr="005C1047">
        <w:rPr>
          <w:i w:val="0"/>
          <w:iCs w:val="0"/>
          <w:szCs w:val="22"/>
        </w:rPr>
        <w:t>ra el pico de la noche. Se ve có</w:t>
      </w:r>
      <w:r w:rsidR="00E57C6C" w:rsidRPr="005C1047">
        <w:rPr>
          <w:i w:val="0"/>
          <w:iCs w:val="0"/>
          <w:szCs w:val="22"/>
        </w:rPr>
        <w:t xml:space="preserve">mo la generación solar comienza a crecer cuando la eólica comienza a </w:t>
      </w:r>
      <w:r w:rsidRPr="005C1047">
        <w:rPr>
          <w:i w:val="0"/>
          <w:iCs w:val="0"/>
          <w:szCs w:val="22"/>
        </w:rPr>
        <w:t>disminuir siguiendo aproximadamente l</w:t>
      </w:r>
      <w:r w:rsidR="005C1047">
        <w:rPr>
          <w:i w:val="0"/>
          <w:iCs w:val="0"/>
          <w:szCs w:val="22"/>
        </w:rPr>
        <w:t>a</w:t>
      </w:r>
      <w:r w:rsidRPr="005C1047">
        <w:rPr>
          <w:i w:val="0"/>
          <w:iCs w:val="0"/>
          <w:szCs w:val="22"/>
        </w:rPr>
        <w:t xml:space="preserve"> curva de demanda del sistema escalada</w:t>
      </w:r>
      <w:r w:rsidR="00E57C6C" w:rsidRPr="005C1047">
        <w:rPr>
          <w:i w:val="0"/>
          <w:iCs w:val="0"/>
          <w:szCs w:val="22"/>
        </w:rPr>
        <w:t xml:space="preserve">. </w:t>
      </w:r>
    </w:p>
    <w:p w:rsidR="00E57C6C" w:rsidRPr="005C1047" w:rsidRDefault="00E270BD" w:rsidP="00E57C6C">
      <w:pPr>
        <w:pStyle w:val="western"/>
        <w:shd w:val="clear" w:color="auto" w:fill="FFFFFF"/>
        <w:jc w:val="both"/>
        <w:rPr>
          <w:i w:val="0"/>
          <w:iCs w:val="0"/>
          <w:sz w:val="28"/>
        </w:rPr>
      </w:pPr>
      <w:r w:rsidRPr="005C1047">
        <w:rPr>
          <w:i w:val="0"/>
          <w:iCs w:val="0"/>
          <w:szCs w:val="22"/>
        </w:rPr>
        <w:t xml:space="preserve">Se observa también </w:t>
      </w:r>
      <w:r w:rsidR="00E57C6C" w:rsidRPr="005C1047">
        <w:rPr>
          <w:i w:val="0"/>
          <w:iCs w:val="0"/>
          <w:szCs w:val="22"/>
        </w:rPr>
        <w:t>un comportamiento diario similar en invierno y verano: si se ve la estructura diaria de la generación eólica, solar y la demanda, se ve que se dan las mismas complementariedades entre solar y eólica y el aumento de la generación solar alineada al crecimiento de la demanda en torno al mediodía.</w:t>
      </w:r>
    </w:p>
    <w:p w:rsidR="00E57C6C" w:rsidRPr="005C1047" w:rsidRDefault="00E57C6C" w:rsidP="00E57C6C">
      <w:pPr>
        <w:pStyle w:val="western"/>
        <w:shd w:val="clear" w:color="auto" w:fill="FFFFFF"/>
        <w:jc w:val="both"/>
        <w:rPr>
          <w:i w:val="0"/>
          <w:iCs w:val="0"/>
          <w:sz w:val="28"/>
        </w:rPr>
      </w:pPr>
      <w:r w:rsidRPr="005C1047">
        <w:rPr>
          <w:i w:val="0"/>
          <w:iCs w:val="0"/>
          <w:szCs w:val="22"/>
        </w:rPr>
        <w:t xml:space="preserve">Si se instalan 100 MW de generación solar fotovoltaica y 100 MW de generación eólica, la potencia generada de la suma de las 2 plantas no superaría 100 MW, sin olvidar que estos resultados corresponden a </w:t>
      </w:r>
      <w:r w:rsidRPr="005C1047">
        <w:rPr>
          <w:i w:val="0"/>
          <w:iCs w:val="0"/>
          <w:szCs w:val="22"/>
          <w:u w:val="single"/>
        </w:rPr>
        <w:t>valores esperados</w:t>
      </w:r>
      <w:r w:rsidRPr="005C1047">
        <w:rPr>
          <w:i w:val="0"/>
          <w:iCs w:val="0"/>
          <w:szCs w:val="22"/>
        </w:rPr>
        <w:t>.</w:t>
      </w:r>
      <w:r w:rsidRPr="005C1047">
        <w:rPr>
          <w:i w:val="0"/>
          <w:iCs w:val="0"/>
          <w:sz w:val="28"/>
        </w:rPr>
        <w:t> </w:t>
      </w: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Ttulo1"/>
        <w:jc w:val="both"/>
        <w:rPr>
          <w:rFonts w:ascii="Arial" w:hAnsi="Arial" w:cs="Arial"/>
          <w:sz w:val="32"/>
          <w:szCs w:val="32"/>
        </w:rPr>
      </w:pPr>
      <w:r>
        <w:rPr>
          <w:rFonts w:ascii="Arial" w:hAnsi="Arial" w:cs="Arial"/>
          <w:sz w:val="32"/>
          <w:szCs w:val="32"/>
        </w:rPr>
        <w:t>5</w:t>
      </w:r>
      <w:r w:rsidR="00E753F4">
        <w:rPr>
          <w:rFonts w:ascii="Arial" w:hAnsi="Arial" w:cs="Arial"/>
          <w:sz w:val="32"/>
          <w:szCs w:val="32"/>
        </w:rPr>
        <w:t xml:space="preserve"> </w:t>
      </w:r>
      <w:r>
        <w:rPr>
          <w:rFonts w:ascii="Arial" w:hAnsi="Arial" w:cs="Arial"/>
          <w:sz w:val="32"/>
          <w:szCs w:val="32"/>
        </w:rPr>
        <w:t>Posibles futuros trabajos.</w:t>
      </w:r>
    </w:p>
    <w:p w:rsidR="00E57C6C" w:rsidRDefault="00E57C6C" w:rsidP="00E57C6C">
      <w:pPr>
        <w:pStyle w:val="western"/>
        <w:jc w:val="both"/>
        <w:rPr>
          <w:i w:val="0"/>
          <w:iCs w:val="0"/>
        </w:rPr>
      </w:pPr>
    </w:p>
    <w:p w:rsidR="00E57C6C" w:rsidRDefault="00B259CA" w:rsidP="00B259CA">
      <w:pPr>
        <w:pStyle w:val="western"/>
        <w:numPr>
          <w:ilvl w:val="0"/>
          <w:numId w:val="9"/>
        </w:numPr>
        <w:jc w:val="both"/>
        <w:rPr>
          <w:i w:val="0"/>
          <w:iCs w:val="0"/>
        </w:rPr>
      </w:pPr>
      <w:r>
        <w:rPr>
          <w:i w:val="0"/>
          <w:iCs w:val="0"/>
        </w:rPr>
        <w:t>C</w:t>
      </w:r>
      <w:r w:rsidR="00E57C6C">
        <w:rPr>
          <w:i w:val="0"/>
          <w:iCs w:val="0"/>
        </w:rPr>
        <w:t>orrelacionar en tiempo y espacio las fuentes: solar, eólica e hidráulica; y a partir de eso:</w:t>
      </w:r>
    </w:p>
    <w:p w:rsidR="00E57C6C" w:rsidRDefault="00E57C6C" w:rsidP="00E57C6C">
      <w:pPr>
        <w:pStyle w:val="NormalWeb"/>
        <w:numPr>
          <w:ilvl w:val="0"/>
          <w:numId w:val="5"/>
        </w:numPr>
        <w:jc w:val="both"/>
      </w:pPr>
      <w:r>
        <w:t xml:space="preserve">analizar </w:t>
      </w:r>
      <w:r w:rsidR="005C1047">
        <w:t>con mayor detalle</w:t>
      </w:r>
      <w:r>
        <w:t xml:space="preserve"> la complementariedad entre las fuentes y su relación con la demanda de Uruguay. </w:t>
      </w:r>
    </w:p>
    <w:p w:rsidR="00E57C6C" w:rsidRDefault="00E57C6C" w:rsidP="00E57C6C">
      <w:pPr>
        <w:pStyle w:val="NormalWeb"/>
        <w:numPr>
          <w:ilvl w:val="0"/>
          <w:numId w:val="6"/>
        </w:numPr>
        <w:jc w:val="both"/>
      </w:pPr>
      <w:r>
        <w:lastRenderedPageBreak/>
        <w:t>calcular nuevamente los gradientes de inversión en los años que se necesita seguir incorporando inversiones en generación.</w:t>
      </w:r>
    </w:p>
    <w:p w:rsidR="00E57C6C" w:rsidRDefault="00E57C6C" w:rsidP="00E57C6C">
      <w:pPr>
        <w:pStyle w:val="NormalWeb"/>
        <w:numPr>
          <w:ilvl w:val="0"/>
          <w:numId w:val="7"/>
        </w:numPr>
        <w:jc w:val="both"/>
      </w:pPr>
      <w:r>
        <w:t xml:space="preserve">analizar en más detalle la posibilidad de aprovechamiento de las </w:t>
      </w:r>
      <w:r w:rsidR="00B259CA">
        <w:t>instalaciones</w:t>
      </w:r>
      <w:r>
        <w:t xml:space="preserve">: Por </w:t>
      </w:r>
      <w:proofErr w:type="spellStart"/>
      <w:r>
        <w:t>ej</w:t>
      </w:r>
      <w:proofErr w:type="spellEnd"/>
      <w:r>
        <w:t>: la posibilidad de agregar parques solares FV, donde se realizaron parques eólicos, y a la inversa. Si tenemos un parque eólico de 50 MW, podría ser interesante analizar la dimensión (en MW) del parque solar FV que se podría instalar, calculando la probabilidad que las dos plantas no superen 50 MW, un porcentaje determinado del año (donde deberá desconectarse una de las dos), evaluando la conveniencia de compartir las instalaciones por medio de un análisis beneficio-costo.</w:t>
      </w:r>
    </w:p>
    <w:p w:rsidR="005C1047" w:rsidRDefault="005C1047" w:rsidP="00E57C6C">
      <w:pPr>
        <w:pStyle w:val="western"/>
        <w:jc w:val="both"/>
        <w:rPr>
          <w:i w:val="0"/>
          <w:iCs w:val="0"/>
        </w:rPr>
      </w:pPr>
    </w:p>
    <w:p w:rsidR="00E63A44" w:rsidRPr="00B259CA" w:rsidRDefault="0053146C" w:rsidP="00B259CA">
      <w:pPr>
        <w:pStyle w:val="western"/>
        <w:numPr>
          <w:ilvl w:val="0"/>
          <w:numId w:val="9"/>
        </w:numPr>
        <w:jc w:val="both"/>
        <w:rPr>
          <w:i w:val="0"/>
          <w:iCs w:val="0"/>
        </w:rPr>
      </w:pPr>
      <w:r w:rsidRPr="00B259CA">
        <w:rPr>
          <w:i w:val="0"/>
          <w:iCs w:val="0"/>
        </w:rPr>
        <w:t xml:space="preserve">Verificar si </w:t>
      </w:r>
      <w:r w:rsidR="00B259CA">
        <w:rPr>
          <w:i w:val="0"/>
          <w:iCs w:val="0"/>
        </w:rPr>
        <w:t xml:space="preserve">la </w:t>
      </w:r>
      <w:r w:rsidRPr="00B259CA">
        <w:rPr>
          <w:i w:val="0"/>
          <w:iCs w:val="0"/>
        </w:rPr>
        <w:t xml:space="preserve">expansión </w:t>
      </w:r>
      <w:proofErr w:type="spellStart"/>
      <w:r w:rsidRPr="00B259CA">
        <w:rPr>
          <w:i w:val="0"/>
          <w:iCs w:val="0"/>
        </w:rPr>
        <w:t>eólica+solar</w:t>
      </w:r>
      <w:proofErr w:type="spellEnd"/>
      <w:r w:rsidRPr="00B259CA">
        <w:rPr>
          <w:i w:val="0"/>
          <w:iCs w:val="0"/>
        </w:rPr>
        <w:t xml:space="preserve"> </w:t>
      </w:r>
      <w:proofErr w:type="spellStart"/>
      <w:r w:rsidRPr="00B259CA">
        <w:rPr>
          <w:i w:val="0"/>
          <w:iCs w:val="0"/>
        </w:rPr>
        <w:t>fv</w:t>
      </w:r>
      <w:proofErr w:type="spellEnd"/>
      <w:r w:rsidRPr="00B259CA">
        <w:rPr>
          <w:i w:val="0"/>
          <w:iCs w:val="0"/>
        </w:rPr>
        <w:t xml:space="preserve"> con paso semanal y horario da el mismo CAD</w:t>
      </w:r>
      <w:r w:rsidR="00B259CA">
        <w:rPr>
          <w:i w:val="0"/>
          <w:iCs w:val="0"/>
        </w:rPr>
        <w:t>. Las diferencias de demanda entre los días de la semana y los fines de semana podría</w:t>
      </w:r>
      <w:r>
        <w:rPr>
          <w:i w:val="0"/>
          <w:iCs w:val="0"/>
        </w:rPr>
        <w:t xml:space="preserve">n incorporar errores y afectar la complementariedad de los recursos. </w:t>
      </w:r>
    </w:p>
    <w:p w:rsidR="00B259CA" w:rsidRDefault="00B259CA" w:rsidP="00E57C6C">
      <w:pPr>
        <w:pStyle w:val="western"/>
        <w:jc w:val="both"/>
        <w:rPr>
          <w:i w:val="0"/>
          <w:iCs w:val="0"/>
        </w:rPr>
      </w:pPr>
    </w:p>
    <w:p w:rsidR="0053146C" w:rsidRDefault="0053146C" w:rsidP="0053146C">
      <w:pPr>
        <w:pStyle w:val="western"/>
        <w:numPr>
          <w:ilvl w:val="0"/>
          <w:numId w:val="9"/>
        </w:numPr>
        <w:jc w:val="both"/>
        <w:rPr>
          <w:i w:val="0"/>
          <w:iCs w:val="0"/>
        </w:rPr>
      </w:pPr>
      <w:r>
        <w:rPr>
          <w:i w:val="0"/>
          <w:iCs w:val="0"/>
        </w:rPr>
        <w:t>O</w:t>
      </w:r>
      <w:r w:rsidR="00E57C6C">
        <w:rPr>
          <w:i w:val="0"/>
          <w:iCs w:val="0"/>
        </w:rPr>
        <w:t>ptimiza</w:t>
      </w:r>
      <w:r>
        <w:rPr>
          <w:i w:val="0"/>
          <w:iCs w:val="0"/>
        </w:rPr>
        <w:t>r</w:t>
      </w:r>
      <w:r w:rsidR="00E57C6C">
        <w:rPr>
          <w:i w:val="0"/>
          <w:iCs w:val="0"/>
        </w:rPr>
        <w:t xml:space="preserve"> las inversiones con la aplicación “</w:t>
      </w:r>
      <w:proofErr w:type="spellStart"/>
      <w:r w:rsidR="00E57C6C">
        <w:rPr>
          <w:i w:val="0"/>
          <w:iCs w:val="0"/>
        </w:rPr>
        <w:t>Odd</w:t>
      </w:r>
      <w:proofErr w:type="spellEnd"/>
      <w:r w:rsidR="00E57C6C">
        <w:rPr>
          <w:i w:val="0"/>
          <w:iCs w:val="0"/>
        </w:rPr>
        <w:t xml:space="preserve"> </w:t>
      </w:r>
      <w:proofErr w:type="spellStart"/>
      <w:r w:rsidR="00E57C6C">
        <w:rPr>
          <w:i w:val="0"/>
          <w:iCs w:val="0"/>
        </w:rPr>
        <w:t>Face</w:t>
      </w:r>
      <w:proofErr w:type="spellEnd"/>
      <w:r w:rsidR="00E57C6C">
        <w:rPr>
          <w:i w:val="0"/>
          <w:iCs w:val="0"/>
        </w:rPr>
        <w:t xml:space="preserve">” para ver a qué precios la Solar FV entra en la planificación de inversiones, incluyendo eólica, solar </w:t>
      </w:r>
      <w:proofErr w:type="spellStart"/>
      <w:r w:rsidR="00E57C6C">
        <w:rPr>
          <w:i w:val="0"/>
          <w:iCs w:val="0"/>
        </w:rPr>
        <w:t>Fv</w:t>
      </w:r>
      <w:proofErr w:type="spellEnd"/>
      <w:r w:rsidR="00E57C6C">
        <w:rPr>
          <w:i w:val="0"/>
          <w:iCs w:val="0"/>
        </w:rPr>
        <w:t xml:space="preserve">, </w:t>
      </w:r>
      <w:r w:rsidR="005C1047">
        <w:rPr>
          <w:i w:val="0"/>
          <w:iCs w:val="0"/>
        </w:rPr>
        <w:t>térmicas a gas natural</w:t>
      </w:r>
      <w:r w:rsidR="00E57C6C">
        <w:rPr>
          <w:i w:val="0"/>
          <w:iCs w:val="0"/>
        </w:rPr>
        <w:t xml:space="preserve"> y centrales de bombeo. </w:t>
      </w:r>
      <w:r>
        <w:rPr>
          <w:i w:val="0"/>
          <w:iCs w:val="0"/>
        </w:rPr>
        <w:t>Luego:</w:t>
      </w:r>
    </w:p>
    <w:p w:rsidR="0053146C" w:rsidRDefault="00E57C6C" w:rsidP="0053146C">
      <w:pPr>
        <w:pStyle w:val="western"/>
        <w:numPr>
          <w:ilvl w:val="0"/>
          <w:numId w:val="10"/>
        </w:numPr>
        <w:jc w:val="both"/>
        <w:rPr>
          <w:i w:val="0"/>
          <w:iCs w:val="0"/>
        </w:rPr>
      </w:pPr>
      <w:r>
        <w:rPr>
          <w:i w:val="0"/>
          <w:iCs w:val="0"/>
        </w:rPr>
        <w:t xml:space="preserve">realizar las corridas con </w:t>
      </w:r>
      <w:r w:rsidR="0053146C">
        <w:rPr>
          <w:i w:val="0"/>
          <w:iCs w:val="0"/>
        </w:rPr>
        <w:t>las inversiones optimizadas y a</w:t>
      </w:r>
      <w:r>
        <w:rPr>
          <w:i w:val="0"/>
          <w:iCs w:val="0"/>
        </w:rPr>
        <w:t>nalizar cómo fue la utilización del agua para diferentes a</w:t>
      </w:r>
      <w:r w:rsidR="00AA747E">
        <w:rPr>
          <w:i w:val="0"/>
          <w:iCs w:val="0"/>
        </w:rPr>
        <w:t>ños (húmedos, normales y secos) y el comportamiento de la falla.</w:t>
      </w:r>
    </w:p>
    <w:p w:rsidR="0053146C" w:rsidRDefault="0053146C" w:rsidP="0053146C">
      <w:pPr>
        <w:pStyle w:val="western"/>
        <w:ind w:left="1080"/>
        <w:jc w:val="both"/>
        <w:rPr>
          <w:i w:val="0"/>
          <w:iCs w:val="0"/>
        </w:rPr>
      </w:pPr>
    </w:p>
    <w:p w:rsidR="00E57C6C" w:rsidRPr="0053146C" w:rsidRDefault="005C1047" w:rsidP="0053146C">
      <w:pPr>
        <w:pStyle w:val="western"/>
        <w:numPr>
          <w:ilvl w:val="0"/>
          <w:numId w:val="10"/>
        </w:numPr>
        <w:jc w:val="both"/>
        <w:rPr>
          <w:i w:val="0"/>
          <w:iCs w:val="0"/>
        </w:rPr>
      </w:pPr>
      <w:r w:rsidRPr="0053146C">
        <w:rPr>
          <w:i w:val="0"/>
          <w:iCs w:val="0"/>
        </w:rPr>
        <w:t>Analizar</w:t>
      </w:r>
      <w:r w:rsidR="00E57C6C" w:rsidRPr="0053146C">
        <w:rPr>
          <w:i w:val="0"/>
          <w:iCs w:val="0"/>
        </w:rPr>
        <w:t xml:space="preserve"> si las inversiones en solar FV, atrasan la incorporación de las centrales de bombeo </w:t>
      </w:r>
      <w:r w:rsidR="0053146C" w:rsidRPr="0053146C">
        <w:rPr>
          <w:i w:val="0"/>
          <w:iCs w:val="0"/>
        </w:rPr>
        <w:t>y/</w:t>
      </w:r>
      <w:r w:rsidR="00E57C6C" w:rsidRPr="0053146C">
        <w:rPr>
          <w:i w:val="0"/>
          <w:iCs w:val="0"/>
        </w:rPr>
        <w:t xml:space="preserve">o </w:t>
      </w:r>
      <w:r w:rsidRPr="0053146C">
        <w:rPr>
          <w:i w:val="0"/>
          <w:iCs w:val="0"/>
        </w:rPr>
        <w:t>la incorporación de térmicas a gas natural</w:t>
      </w:r>
      <w:r w:rsidR="0053146C" w:rsidRPr="0053146C">
        <w:rPr>
          <w:i w:val="0"/>
          <w:iCs w:val="0"/>
        </w:rPr>
        <w:t>; respecto a lo que se tenía planificado antes del estudio</w:t>
      </w: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pStyle w:val="western"/>
        <w:jc w:val="both"/>
        <w:rPr>
          <w:i w:val="0"/>
          <w:iCs w:val="0"/>
        </w:rPr>
      </w:pPr>
    </w:p>
    <w:p w:rsidR="00E57C6C" w:rsidRDefault="00E57C6C" w:rsidP="00E57C6C">
      <w:pPr>
        <w:jc w:val="both"/>
      </w:pPr>
    </w:p>
    <w:sectPr w:rsidR="00E57C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A20"/>
    <w:multiLevelType w:val="multilevel"/>
    <w:tmpl w:val="D3D05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8C06F0E"/>
    <w:multiLevelType w:val="multilevel"/>
    <w:tmpl w:val="77D834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2E1C14DA"/>
    <w:multiLevelType w:val="hybridMultilevel"/>
    <w:tmpl w:val="28D62540"/>
    <w:lvl w:ilvl="0" w:tplc="7408D5D8">
      <w:start w:val="1"/>
      <w:numFmt w:val="bullet"/>
      <w:lvlText w:val="•"/>
      <w:lvlJc w:val="left"/>
      <w:pPr>
        <w:tabs>
          <w:tab w:val="num" w:pos="360"/>
        </w:tabs>
        <w:ind w:left="360" w:hanging="360"/>
      </w:pPr>
      <w:rPr>
        <w:rFonts w:ascii="Times New Roman" w:hAnsi="Times New Roman" w:hint="default"/>
      </w:rPr>
    </w:lvl>
    <w:lvl w:ilvl="1" w:tplc="3B6CF7C8" w:tentative="1">
      <w:start w:val="1"/>
      <w:numFmt w:val="bullet"/>
      <w:lvlText w:val="•"/>
      <w:lvlJc w:val="left"/>
      <w:pPr>
        <w:tabs>
          <w:tab w:val="num" w:pos="1080"/>
        </w:tabs>
        <w:ind w:left="1080" w:hanging="360"/>
      </w:pPr>
      <w:rPr>
        <w:rFonts w:ascii="Times New Roman" w:hAnsi="Times New Roman" w:hint="default"/>
      </w:rPr>
    </w:lvl>
    <w:lvl w:ilvl="2" w:tplc="6B869192" w:tentative="1">
      <w:start w:val="1"/>
      <w:numFmt w:val="bullet"/>
      <w:lvlText w:val="•"/>
      <w:lvlJc w:val="left"/>
      <w:pPr>
        <w:tabs>
          <w:tab w:val="num" w:pos="1800"/>
        </w:tabs>
        <w:ind w:left="1800" w:hanging="360"/>
      </w:pPr>
      <w:rPr>
        <w:rFonts w:ascii="Times New Roman" w:hAnsi="Times New Roman" w:hint="default"/>
      </w:rPr>
    </w:lvl>
    <w:lvl w:ilvl="3" w:tplc="F3C224B4" w:tentative="1">
      <w:start w:val="1"/>
      <w:numFmt w:val="bullet"/>
      <w:lvlText w:val="•"/>
      <w:lvlJc w:val="left"/>
      <w:pPr>
        <w:tabs>
          <w:tab w:val="num" w:pos="2520"/>
        </w:tabs>
        <w:ind w:left="2520" w:hanging="360"/>
      </w:pPr>
      <w:rPr>
        <w:rFonts w:ascii="Times New Roman" w:hAnsi="Times New Roman" w:hint="default"/>
      </w:rPr>
    </w:lvl>
    <w:lvl w:ilvl="4" w:tplc="5234F016" w:tentative="1">
      <w:start w:val="1"/>
      <w:numFmt w:val="bullet"/>
      <w:lvlText w:val="•"/>
      <w:lvlJc w:val="left"/>
      <w:pPr>
        <w:tabs>
          <w:tab w:val="num" w:pos="3240"/>
        </w:tabs>
        <w:ind w:left="3240" w:hanging="360"/>
      </w:pPr>
      <w:rPr>
        <w:rFonts w:ascii="Times New Roman" w:hAnsi="Times New Roman" w:hint="default"/>
      </w:rPr>
    </w:lvl>
    <w:lvl w:ilvl="5" w:tplc="10642FC0" w:tentative="1">
      <w:start w:val="1"/>
      <w:numFmt w:val="bullet"/>
      <w:lvlText w:val="•"/>
      <w:lvlJc w:val="left"/>
      <w:pPr>
        <w:tabs>
          <w:tab w:val="num" w:pos="3960"/>
        </w:tabs>
        <w:ind w:left="3960" w:hanging="360"/>
      </w:pPr>
      <w:rPr>
        <w:rFonts w:ascii="Times New Roman" w:hAnsi="Times New Roman" w:hint="default"/>
      </w:rPr>
    </w:lvl>
    <w:lvl w:ilvl="6" w:tplc="61B605F0" w:tentative="1">
      <w:start w:val="1"/>
      <w:numFmt w:val="bullet"/>
      <w:lvlText w:val="•"/>
      <w:lvlJc w:val="left"/>
      <w:pPr>
        <w:tabs>
          <w:tab w:val="num" w:pos="4680"/>
        </w:tabs>
        <w:ind w:left="4680" w:hanging="360"/>
      </w:pPr>
      <w:rPr>
        <w:rFonts w:ascii="Times New Roman" w:hAnsi="Times New Roman" w:hint="default"/>
      </w:rPr>
    </w:lvl>
    <w:lvl w:ilvl="7" w:tplc="19948A1E" w:tentative="1">
      <w:start w:val="1"/>
      <w:numFmt w:val="bullet"/>
      <w:lvlText w:val="•"/>
      <w:lvlJc w:val="left"/>
      <w:pPr>
        <w:tabs>
          <w:tab w:val="num" w:pos="5400"/>
        </w:tabs>
        <w:ind w:left="5400" w:hanging="360"/>
      </w:pPr>
      <w:rPr>
        <w:rFonts w:ascii="Times New Roman" w:hAnsi="Times New Roman" w:hint="default"/>
      </w:rPr>
    </w:lvl>
    <w:lvl w:ilvl="8" w:tplc="46185FCA" w:tentative="1">
      <w:start w:val="1"/>
      <w:numFmt w:val="bullet"/>
      <w:lvlText w:val="•"/>
      <w:lvlJc w:val="left"/>
      <w:pPr>
        <w:tabs>
          <w:tab w:val="num" w:pos="6120"/>
        </w:tabs>
        <w:ind w:left="6120" w:hanging="360"/>
      </w:pPr>
      <w:rPr>
        <w:rFonts w:ascii="Times New Roman" w:hAnsi="Times New Roman" w:hint="default"/>
      </w:rPr>
    </w:lvl>
  </w:abstractNum>
  <w:abstractNum w:abstractNumId="3">
    <w:nsid w:val="36841D4B"/>
    <w:multiLevelType w:val="hybridMultilevel"/>
    <w:tmpl w:val="040208B8"/>
    <w:lvl w:ilvl="0" w:tplc="380A0001">
      <w:start w:val="1"/>
      <w:numFmt w:val="bullet"/>
      <w:lvlText w:val=""/>
      <w:lvlJc w:val="left"/>
      <w:pPr>
        <w:ind w:left="1080" w:hanging="360"/>
      </w:pPr>
      <w:rPr>
        <w:rFonts w:ascii="Symbol" w:hAnsi="Symbol" w:hint="default"/>
      </w:rPr>
    </w:lvl>
    <w:lvl w:ilvl="1" w:tplc="380A0003">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4">
    <w:nsid w:val="4088596F"/>
    <w:multiLevelType w:val="hybridMultilevel"/>
    <w:tmpl w:val="225C8FFC"/>
    <w:lvl w:ilvl="0" w:tplc="380A000F">
      <w:start w:val="1"/>
      <w:numFmt w:val="decimal"/>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5">
    <w:nsid w:val="56A82721"/>
    <w:multiLevelType w:val="multilevel"/>
    <w:tmpl w:val="A2700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0F6AF2"/>
    <w:multiLevelType w:val="multilevel"/>
    <w:tmpl w:val="B43E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13674B"/>
    <w:multiLevelType w:val="multilevel"/>
    <w:tmpl w:val="E97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D65A95"/>
    <w:multiLevelType w:val="multilevel"/>
    <w:tmpl w:val="84B8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270383"/>
    <w:multiLevelType w:val="multilevel"/>
    <w:tmpl w:val="AB3225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0"/>
  </w:num>
  <w:num w:numId="3">
    <w:abstractNumId w:val="1"/>
  </w:num>
  <w:num w:numId="4">
    <w:abstractNumId w:val="9"/>
  </w:num>
  <w:num w:numId="5">
    <w:abstractNumId w:val="5"/>
  </w:num>
  <w:num w:numId="6">
    <w:abstractNumId w:val="8"/>
  </w:num>
  <w:num w:numId="7">
    <w:abstractNumId w:val="7"/>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C6C"/>
    <w:rsid w:val="000262E3"/>
    <w:rsid w:val="00085160"/>
    <w:rsid w:val="000E1316"/>
    <w:rsid w:val="00190A47"/>
    <w:rsid w:val="001A00C8"/>
    <w:rsid w:val="00211AE7"/>
    <w:rsid w:val="002436E0"/>
    <w:rsid w:val="002D35DD"/>
    <w:rsid w:val="00381C26"/>
    <w:rsid w:val="003F669F"/>
    <w:rsid w:val="0053146C"/>
    <w:rsid w:val="005413A0"/>
    <w:rsid w:val="00543619"/>
    <w:rsid w:val="00587FFE"/>
    <w:rsid w:val="005C1047"/>
    <w:rsid w:val="00637E27"/>
    <w:rsid w:val="006841E8"/>
    <w:rsid w:val="006F73EB"/>
    <w:rsid w:val="00716B3B"/>
    <w:rsid w:val="00721B96"/>
    <w:rsid w:val="00740D2C"/>
    <w:rsid w:val="0074464E"/>
    <w:rsid w:val="007C20C9"/>
    <w:rsid w:val="007F5987"/>
    <w:rsid w:val="008140C5"/>
    <w:rsid w:val="00870C2F"/>
    <w:rsid w:val="008B48B7"/>
    <w:rsid w:val="00A375CF"/>
    <w:rsid w:val="00A6292B"/>
    <w:rsid w:val="00AA747E"/>
    <w:rsid w:val="00B03AE0"/>
    <w:rsid w:val="00B240EA"/>
    <w:rsid w:val="00B259CA"/>
    <w:rsid w:val="00B4769C"/>
    <w:rsid w:val="00C20195"/>
    <w:rsid w:val="00C2752C"/>
    <w:rsid w:val="00DF7F44"/>
    <w:rsid w:val="00E270BD"/>
    <w:rsid w:val="00E57C6C"/>
    <w:rsid w:val="00E63A44"/>
    <w:rsid w:val="00E753F4"/>
    <w:rsid w:val="00F40117"/>
    <w:rsid w:val="00F5212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UY"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zh-CN"/>
    </w:rPr>
  </w:style>
  <w:style w:type="paragraph" w:styleId="Ttulo1">
    <w:name w:val="heading 1"/>
    <w:basedOn w:val="Normal"/>
    <w:qFormat/>
    <w:rsid w:val="00E57C6C"/>
    <w:pPr>
      <w:spacing w:before="100" w:beforeAutospacing="1" w:after="62"/>
      <w:outlineLvl w:val="0"/>
    </w:pPr>
    <w:rPr>
      <w:b/>
      <w:bCs/>
      <w:kern w:val="36"/>
      <w:sz w:val="48"/>
      <w:szCs w:val="48"/>
    </w:rPr>
  </w:style>
  <w:style w:type="paragraph" w:styleId="Ttulo2">
    <w:name w:val="heading 2"/>
    <w:basedOn w:val="Normal"/>
    <w:qFormat/>
    <w:rsid w:val="00E57C6C"/>
    <w:pPr>
      <w:spacing w:before="100" w:beforeAutospacing="1" w:after="62"/>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E57C6C"/>
    <w:pPr>
      <w:spacing w:before="100" w:beforeAutospacing="1"/>
      <w:jc w:val="center"/>
    </w:pPr>
  </w:style>
  <w:style w:type="paragraph" w:customStyle="1" w:styleId="western">
    <w:name w:val="western"/>
    <w:basedOn w:val="Normal"/>
    <w:rsid w:val="00E57C6C"/>
    <w:pPr>
      <w:spacing w:before="100" w:beforeAutospacing="1"/>
      <w:jc w:val="center"/>
    </w:pPr>
    <w:rPr>
      <w:i/>
      <w:iCs/>
    </w:rPr>
  </w:style>
  <w:style w:type="paragraph" w:customStyle="1" w:styleId="NormalWeb1">
    <w:name w:val="Normal (Web)1"/>
    <w:basedOn w:val="Normal"/>
    <w:rsid w:val="00E57C6C"/>
    <w:pPr>
      <w:spacing w:before="100" w:beforeAutospacing="1"/>
      <w:jc w:val="center"/>
    </w:pPr>
  </w:style>
  <w:style w:type="paragraph" w:styleId="Textodeglobo">
    <w:name w:val="Balloon Text"/>
    <w:basedOn w:val="Normal"/>
    <w:link w:val="TextodegloboCar"/>
    <w:uiPriority w:val="99"/>
    <w:semiHidden/>
    <w:unhideWhenUsed/>
    <w:rsid w:val="001A00C8"/>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0C8"/>
    <w:rPr>
      <w:rFonts w:ascii="Tahoma" w:hAnsi="Tahoma" w:cs="Tahoma"/>
      <w:sz w:val="16"/>
      <w:szCs w:val="16"/>
      <w:lang w:val="es-ES" w:eastAsia="zh-CN"/>
    </w:rPr>
  </w:style>
  <w:style w:type="paragraph" w:styleId="Prrafodelista">
    <w:name w:val="List Paragraph"/>
    <w:basedOn w:val="Normal"/>
    <w:uiPriority w:val="34"/>
    <w:qFormat/>
    <w:rsid w:val="005314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UY" w:eastAsia="es-U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zh-CN"/>
    </w:rPr>
  </w:style>
  <w:style w:type="paragraph" w:styleId="Ttulo1">
    <w:name w:val="heading 1"/>
    <w:basedOn w:val="Normal"/>
    <w:qFormat/>
    <w:rsid w:val="00E57C6C"/>
    <w:pPr>
      <w:spacing w:before="100" w:beforeAutospacing="1" w:after="62"/>
      <w:outlineLvl w:val="0"/>
    </w:pPr>
    <w:rPr>
      <w:b/>
      <w:bCs/>
      <w:kern w:val="36"/>
      <w:sz w:val="48"/>
      <w:szCs w:val="48"/>
    </w:rPr>
  </w:style>
  <w:style w:type="paragraph" w:styleId="Ttulo2">
    <w:name w:val="heading 2"/>
    <w:basedOn w:val="Normal"/>
    <w:qFormat/>
    <w:rsid w:val="00E57C6C"/>
    <w:pPr>
      <w:spacing w:before="100" w:beforeAutospacing="1" w:after="62"/>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E57C6C"/>
    <w:pPr>
      <w:spacing w:before="100" w:beforeAutospacing="1"/>
      <w:jc w:val="center"/>
    </w:pPr>
  </w:style>
  <w:style w:type="paragraph" w:customStyle="1" w:styleId="western">
    <w:name w:val="western"/>
    <w:basedOn w:val="Normal"/>
    <w:rsid w:val="00E57C6C"/>
    <w:pPr>
      <w:spacing w:before="100" w:beforeAutospacing="1"/>
      <w:jc w:val="center"/>
    </w:pPr>
    <w:rPr>
      <w:i/>
      <w:iCs/>
    </w:rPr>
  </w:style>
  <w:style w:type="paragraph" w:customStyle="1" w:styleId="NormalWeb1">
    <w:name w:val="Normal (Web)1"/>
    <w:basedOn w:val="Normal"/>
    <w:rsid w:val="00E57C6C"/>
    <w:pPr>
      <w:spacing w:before="100" w:beforeAutospacing="1"/>
      <w:jc w:val="center"/>
    </w:pPr>
  </w:style>
  <w:style w:type="paragraph" w:styleId="Textodeglobo">
    <w:name w:val="Balloon Text"/>
    <w:basedOn w:val="Normal"/>
    <w:link w:val="TextodegloboCar"/>
    <w:uiPriority w:val="99"/>
    <w:semiHidden/>
    <w:unhideWhenUsed/>
    <w:rsid w:val="001A00C8"/>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0C8"/>
    <w:rPr>
      <w:rFonts w:ascii="Tahoma" w:hAnsi="Tahoma" w:cs="Tahoma"/>
      <w:sz w:val="16"/>
      <w:szCs w:val="16"/>
      <w:lang w:val="es-ES" w:eastAsia="zh-CN"/>
    </w:rPr>
  </w:style>
  <w:style w:type="paragraph" w:styleId="Prrafodelista">
    <w:name w:val="List Paragraph"/>
    <w:basedOn w:val="Normal"/>
    <w:uiPriority w:val="34"/>
    <w:qFormat/>
    <w:rsid w:val="005314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970">
      <w:bodyDiv w:val="1"/>
      <w:marLeft w:val="0"/>
      <w:marRight w:val="0"/>
      <w:marTop w:val="0"/>
      <w:marBottom w:val="0"/>
      <w:divBdr>
        <w:top w:val="none" w:sz="0" w:space="0" w:color="auto"/>
        <w:left w:val="none" w:sz="0" w:space="0" w:color="auto"/>
        <w:bottom w:val="none" w:sz="0" w:space="0" w:color="auto"/>
        <w:right w:val="none" w:sz="0" w:space="0" w:color="auto"/>
      </w:divBdr>
    </w:div>
    <w:div w:id="1493522759">
      <w:bodyDiv w:val="1"/>
      <w:marLeft w:val="0"/>
      <w:marRight w:val="0"/>
      <w:marTop w:val="0"/>
      <w:marBottom w:val="0"/>
      <w:divBdr>
        <w:top w:val="none" w:sz="0" w:space="0" w:color="auto"/>
        <w:left w:val="none" w:sz="0" w:space="0" w:color="auto"/>
        <w:bottom w:val="none" w:sz="0" w:space="0" w:color="auto"/>
        <w:right w:val="none" w:sz="0" w:space="0" w:color="auto"/>
      </w:divBdr>
      <w:divsChild>
        <w:div w:id="171068947">
          <w:marLeft w:val="547"/>
          <w:marRight w:val="0"/>
          <w:marTop w:val="115"/>
          <w:marBottom w:val="0"/>
          <w:divBdr>
            <w:top w:val="none" w:sz="0" w:space="0" w:color="auto"/>
            <w:left w:val="none" w:sz="0" w:space="0" w:color="auto"/>
            <w:bottom w:val="none" w:sz="0" w:space="0" w:color="auto"/>
            <w:right w:val="none" w:sz="0" w:space="0" w:color="auto"/>
          </w:divBdr>
        </w:div>
      </w:divsChild>
    </w:div>
    <w:div w:id="207670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1948</Words>
  <Characters>10718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SIMULACIÓN EÓLICA - SOLAR</vt:lpstr>
    </vt:vector>
  </TitlesOfParts>
  <Company>Toshiba</Company>
  <LinksUpToDate>false</LinksUpToDate>
  <CharactersWithSpaces>12641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SIMULACIÓN EÓLICA - SOLAR</dc:title>
  <dc:creator>Diego</dc:creator>
  <cp:lastModifiedBy>Administrador</cp:lastModifiedBy>
  <cp:revision>2</cp:revision>
  <dcterms:created xsi:type="dcterms:W3CDTF">2014-07-24T15:20:00Z</dcterms:created>
  <dcterms:modified xsi:type="dcterms:W3CDTF">2014-07-24T15:20:00Z</dcterms:modified>
</cp:coreProperties>
</file>